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7BC" w:rsidRPr="000725D2" w:rsidRDefault="00074013" w:rsidP="000725D2">
      <w:pPr>
        <w:spacing w:line="360" w:lineRule="auto"/>
        <w:jc w:val="center"/>
        <w:rPr>
          <w:rFonts w:asciiTheme="majorEastAsia" w:eastAsiaTheme="majorEastAsia" w:hAnsiTheme="majorEastAsia" w:cs="宋体"/>
          <w:b/>
          <w:sz w:val="28"/>
          <w:szCs w:val="28"/>
          <w:shd w:val="clear" w:color="auto" w:fill="FFFFFF"/>
        </w:rPr>
      </w:pPr>
      <w:r w:rsidRPr="000725D2">
        <w:rPr>
          <w:rFonts w:asciiTheme="majorEastAsia" w:eastAsiaTheme="majorEastAsia" w:hAnsiTheme="majorEastAsia" w:cs="宋体" w:hint="eastAsia"/>
          <w:b/>
          <w:sz w:val="28"/>
          <w:szCs w:val="28"/>
          <w:shd w:val="clear" w:color="auto" w:fill="FFFFFF"/>
        </w:rPr>
        <w:t>我</w:t>
      </w:r>
      <w:r w:rsidR="000725D2" w:rsidRPr="000725D2">
        <w:rPr>
          <w:rFonts w:asciiTheme="majorEastAsia" w:eastAsiaTheme="majorEastAsia" w:hAnsiTheme="majorEastAsia" w:cs="宋体" w:hint="eastAsia"/>
          <w:b/>
          <w:sz w:val="28"/>
          <w:szCs w:val="28"/>
          <w:shd w:val="clear" w:color="auto" w:fill="FFFFFF"/>
        </w:rPr>
        <w:t>院</w:t>
      </w:r>
      <w:r w:rsidRPr="000725D2">
        <w:rPr>
          <w:rFonts w:asciiTheme="majorEastAsia" w:eastAsiaTheme="majorEastAsia" w:hAnsiTheme="majorEastAsia" w:cs="宋体" w:hint="eastAsia"/>
          <w:b/>
          <w:sz w:val="28"/>
          <w:szCs w:val="28"/>
          <w:shd w:val="clear" w:color="auto" w:fill="FFFFFF"/>
        </w:rPr>
        <w:t>2019</w:t>
      </w:r>
      <w:r w:rsidRPr="000725D2">
        <w:rPr>
          <w:rFonts w:asciiTheme="majorEastAsia" w:eastAsiaTheme="majorEastAsia" w:hAnsiTheme="majorEastAsia" w:cs="宋体" w:hint="eastAsia"/>
          <w:b/>
          <w:sz w:val="28"/>
          <w:szCs w:val="28"/>
          <w:shd w:val="clear" w:color="auto" w:fill="FFFFFF"/>
        </w:rPr>
        <w:t>级新生心理普测工作顺利完成</w:t>
      </w:r>
    </w:p>
    <w:p w:rsidR="006D57BC" w:rsidRPr="000725D2" w:rsidRDefault="00074013" w:rsidP="000725D2">
      <w:pPr>
        <w:spacing w:line="360" w:lineRule="auto"/>
        <w:jc w:val="center"/>
        <w:rPr>
          <w:rFonts w:asciiTheme="majorEastAsia" w:eastAsiaTheme="majorEastAsia" w:hAnsiTheme="majorEastAsia" w:cs="宋体"/>
          <w:b/>
          <w:sz w:val="28"/>
          <w:szCs w:val="28"/>
          <w:shd w:val="clear" w:color="auto" w:fill="FFFFFF"/>
        </w:rPr>
      </w:pPr>
      <w:r w:rsidRPr="000725D2">
        <w:rPr>
          <w:rFonts w:asciiTheme="majorEastAsia" w:eastAsiaTheme="majorEastAsia" w:hAnsiTheme="majorEastAsia" w:cstheme="minorEastAsia"/>
          <w:noProof/>
          <w:sz w:val="28"/>
          <w:szCs w:val="28"/>
        </w:rPr>
        <w:drawing>
          <wp:inline distT="0" distB="0" distL="114300" distR="114300">
            <wp:extent cx="4977765" cy="2695575"/>
            <wp:effectExtent l="0" t="0" r="635" b="9525"/>
            <wp:docPr id="10" name="图片 10" descr="19数控一班远景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9数控一班远景_副本"/>
                    <pic:cNvPicPr>
                      <a:picLocks noChangeAspect="1"/>
                    </pic:cNvPicPr>
                  </pic:nvPicPr>
                  <pic:blipFill>
                    <a:blip r:embed="rId7" cstate="print"/>
                    <a:stretch>
                      <a:fillRect/>
                    </a:stretch>
                  </pic:blipFill>
                  <pic:spPr>
                    <a:xfrm>
                      <a:off x="0" y="0"/>
                      <a:ext cx="4977765" cy="2695575"/>
                    </a:xfrm>
                    <a:prstGeom prst="rect">
                      <a:avLst/>
                    </a:prstGeom>
                  </pic:spPr>
                </pic:pic>
              </a:graphicData>
            </a:graphic>
          </wp:inline>
        </w:drawing>
      </w:r>
    </w:p>
    <w:p w:rsidR="006D57BC" w:rsidRPr="000725D2" w:rsidRDefault="00074013" w:rsidP="000725D2">
      <w:pPr>
        <w:spacing w:line="360" w:lineRule="auto"/>
        <w:ind w:firstLineChars="200" w:firstLine="560"/>
        <w:rPr>
          <w:rFonts w:asciiTheme="majorEastAsia" w:eastAsiaTheme="majorEastAsia" w:hAnsiTheme="majorEastAsia"/>
          <w:sz w:val="28"/>
          <w:szCs w:val="28"/>
        </w:rPr>
      </w:pPr>
      <w:r w:rsidRPr="000725D2">
        <w:rPr>
          <w:rFonts w:asciiTheme="majorEastAsia" w:eastAsiaTheme="majorEastAsia" w:hAnsiTheme="majorEastAsia" w:hint="eastAsia"/>
          <w:sz w:val="28"/>
          <w:szCs w:val="28"/>
        </w:rPr>
        <w:t>为全面了解我校大学生心理健康状况，培养学生自我心理调节的技能与方法，增强大学生认识自我、发展自我和完善自我的能力，校党委学工部心理健康教育与咨询中心于</w:t>
      </w:r>
      <w:r w:rsidRPr="000725D2">
        <w:rPr>
          <w:rFonts w:asciiTheme="majorEastAsia" w:eastAsiaTheme="majorEastAsia" w:hAnsiTheme="majorEastAsia" w:hint="eastAsia"/>
          <w:sz w:val="28"/>
          <w:szCs w:val="28"/>
        </w:rPr>
        <w:t>10</w:t>
      </w:r>
      <w:r w:rsidRPr="000725D2">
        <w:rPr>
          <w:rFonts w:asciiTheme="majorEastAsia" w:eastAsiaTheme="majorEastAsia" w:hAnsiTheme="majorEastAsia" w:hint="eastAsia"/>
          <w:sz w:val="28"/>
          <w:szCs w:val="28"/>
        </w:rPr>
        <w:t>月</w:t>
      </w:r>
      <w:r w:rsidRPr="000725D2">
        <w:rPr>
          <w:rFonts w:asciiTheme="majorEastAsia" w:eastAsiaTheme="majorEastAsia" w:hAnsiTheme="majorEastAsia" w:hint="eastAsia"/>
          <w:sz w:val="28"/>
          <w:szCs w:val="28"/>
        </w:rPr>
        <w:t>2</w:t>
      </w:r>
      <w:r w:rsidRPr="000725D2">
        <w:rPr>
          <w:rFonts w:asciiTheme="majorEastAsia" w:eastAsiaTheme="majorEastAsia" w:hAnsiTheme="majorEastAsia" w:hint="eastAsia"/>
          <w:sz w:val="28"/>
          <w:szCs w:val="28"/>
        </w:rPr>
        <w:t>1</w:t>
      </w:r>
      <w:r w:rsidRPr="000725D2">
        <w:rPr>
          <w:rFonts w:asciiTheme="majorEastAsia" w:eastAsiaTheme="majorEastAsia" w:hAnsiTheme="majorEastAsia" w:hint="eastAsia"/>
          <w:sz w:val="28"/>
          <w:szCs w:val="28"/>
        </w:rPr>
        <w:t>日—</w:t>
      </w:r>
      <w:r w:rsidRPr="000725D2">
        <w:rPr>
          <w:rFonts w:asciiTheme="majorEastAsia" w:eastAsiaTheme="majorEastAsia" w:hAnsiTheme="majorEastAsia" w:hint="eastAsia"/>
          <w:sz w:val="28"/>
          <w:szCs w:val="28"/>
        </w:rPr>
        <w:t>10</w:t>
      </w:r>
      <w:r w:rsidRPr="000725D2">
        <w:rPr>
          <w:rFonts w:asciiTheme="majorEastAsia" w:eastAsiaTheme="majorEastAsia" w:hAnsiTheme="majorEastAsia" w:hint="eastAsia"/>
          <w:sz w:val="28"/>
          <w:szCs w:val="28"/>
        </w:rPr>
        <w:t>月</w:t>
      </w:r>
      <w:r w:rsidRPr="000725D2">
        <w:rPr>
          <w:rFonts w:asciiTheme="majorEastAsia" w:eastAsiaTheme="majorEastAsia" w:hAnsiTheme="majorEastAsia" w:hint="eastAsia"/>
          <w:sz w:val="28"/>
          <w:szCs w:val="28"/>
        </w:rPr>
        <w:t>2</w:t>
      </w:r>
      <w:r w:rsidRPr="000725D2">
        <w:rPr>
          <w:rFonts w:asciiTheme="majorEastAsia" w:eastAsiaTheme="majorEastAsia" w:hAnsiTheme="majorEastAsia" w:hint="eastAsia"/>
          <w:sz w:val="28"/>
          <w:szCs w:val="28"/>
        </w:rPr>
        <w:t>3</w:t>
      </w:r>
      <w:r w:rsidRPr="000725D2">
        <w:rPr>
          <w:rFonts w:asciiTheme="majorEastAsia" w:eastAsiaTheme="majorEastAsia" w:hAnsiTheme="majorEastAsia" w:hint="eastAsia"/>
          <w:sz w:val="28"/>
          <w:szCs w:val="28"/>
        </w:rPr>
        <w:t>日对全校</w:t>
      </w:r>
      <w:r w:rsidRPr="000725D2">
        <w:rPr>
          <w:rFonts w:asciiTheme="majorEastAsia" w:eastAsiaTheme="majorEastAsia" w:hAnsiTheme="majorEastAsia" w:hint="eastAsia"/>
          <w:sz w:val="28"/>
          <w:szCs w:val="28"/>
        </w:rPr>
        <w:t>2019</w:t>
      </w:r>
      <w:r w:rsidRPr="000725D2">
        <w:rPr>
          <w:rFonts w:asciiTheme="majorEastAsia" w:eastAsiaTheme="majorEastAsia" w:hAnsiTheme="majorEastAsia" w:hint="eastAsia"/>
          <w:sz w:val="28"/>
          <w:szCs w:val="28"/>
        </w:rPr>
        <w:t>级新生进行了心理普测。</w:t>
      </w:r>
    </w:p>
    <w:p w:rsidR="006D57BC" w:rsidRPr="000725D2" w:rsidRDefault="00074013" w:rsidP="000725D2">
      <w:pPr>
        <w:spacing w:line="360" w:lineRule="auto"/>
        <w:rPr>
          <w:rFonts w:asciiTheme="majorEastAsia" w:eastAsiaTheme="majorEastAsia" w:hAnsiTheme="majorEastAsia"/>
          <w:sz w:val="28"/>
          <w:szCs w:val="28"/>
        </w:rPr>
      </w:pPr>
      <w:r w:rsidRPr="000725D2">
        <w:rPr>
          <w:rFonts w:asciiTheme="majorEastAsia" w:eastAsiaTheme="majorEastAsia" w:hAnsiTheme="majorEastAsia" w:hint="eastAsia"/>
          <w:sz w:val="28"/>
          <w:szCs w:val="28"/>
        </w:rPr>
        <w:t xml:space="preserve">    </w:t>
      </w:r>
      <w:r w:rsidRPr="000725D2">
        <w:rPr>
          <w:rFonts w:asciiTheme="majorEastAsia" w:eastAsiaTheme="majorEastAsia" w:hAnsiTheme="majorEastAsia" w:hint="eastAsia"/>
          <w:sz w:val="28"/>
          <w:szCs w:val="28"/>
        </w:rPr>
        <w:t>此次心理普测使用网络平台测试</w:t>
      </w:r>
      <w:r w:rsidRPr="000725D2">
        <w:rPr>
          <w:rFonts w:asciiTheme="majorEastAsia" w:eastAsiaTheme="majorEastAsia" w:hAnsiTheme="majorEastAsia" w:hint="eastAsia"/>
          <w:sz w:val="28"/>
          <w:szCs w:val="28"/>
        </w:rPr>
        <w:t>，</w:t>
      </w:r>
      <w:r w:rsidRPr="000725D2">
        <w:rPr>
          <w:rFonts w:asciiTheme="majorEastAsia" w:eastAsiaTheme="majorEastAsia" w:hAnsiTheme="majorEastAsia" w:hint="eastAsia"/>
          <w:sz w:val="28"/>
          <w:szCs w:val="28"/>
        </w:rPr>
        <w:t>同学们使用手机在</w:t>
      </w:r>
      <w:bookmarkStart w:id="0" w:name="_GoBack"/>
      <w:bookmarkEnd w:id="0"/>
      <w:r w:rsidRPr="000725D2">
        <w:rPr>
          <w:rFonts w:asciiTheme="majorEastAsia" w:eastAsiaTheme="majorEastAsia" w:hAnsiTheme="majorEastAsia" w:hint="eastAsia"/>
          <w:sz w:val="28"/>
          <w:szCs w:val="28"/>
        </w:rPr>
        <w:t>线作答</w:t>
      </w:r>
      <w:r w:rsidRPr="000725D2">
        <w:rPr>
          <w:rFonts w:asciiTheme="majorEastAsia" w:eastAsiaTheme="majorEastAsia" w:hAnsiTheme="majorEastAsia" w:hint="eastAsia"/>
          <w:sz w:val="28"/>
          <w:szCs w:val="28"/>
        </w:rPr>
        <w:t>。心理普测工作得到了</w:t>
      </w:r>
      <w:r w:rsidRPr="000725D2">
        <w:rPr>
          <w:rFonts w:asciiTheme="majorEastAsia" w:eastAsiaTheme="majorEastAsia" w:hAnsiTheme="majorEastAsia" w:hint="eastAsia"/>
          <w:sz w:val="28"/>
          <w:szCs w:val="28"/>
        </w:rPr>
        <w:t>各系领导的</w:t>
      </w:r>
      <w:r w:rsidRPr="000725D2">
        <w:rPr>
          <w:rFonts w:asciiTheme="majorEastAsia" w:eastAsiaTheme="majorEastAsia" w:hAnsiTheme="majorEastAsia" w:hint="eastAsia"/>
          <w:sz w:val="28"/>
          <w:szCs w:val="28"/>
        </w:rPr>
        <w:t>大力支持及各学院的积极配合，老师们精心组织、认真安排，校学生会心理部、各学院团学会同学们热情地为学弟学妹们讲解，保障了心理普测工作的顺利进行。</w:t>
      </w:r>
    </w:p>
    <w:p w:rsidR="006D57BC" w:rsidRPr="000725D2" w:rsidRDefault="00074013" w:rsidP="000725D2">
      <w:pPr>
        <w:spacing w:line="360" w:lineRule="auto"/>
        <w:rPr>
          <w:rFonts w:asciiTheme="majorEastAsia" w:eastAsiaTheme="majorEastAsia" w:hAnsiTheme="majorEastAsia"/>
          <w:sz w:val="28"/>
          <w:szCs w:val="28"/>
        </w:rPr>
      </w:pPr>
      <w:r w:rsidRPr="000725D2">
        <w:rPr>
          <w:rFonts w:asciiTheme="majorEastAsia" w:eastAsiaTheme="majorEastAsia" w:hAnsiTheme="majorEastAsia" w:hint="eastAsia"/>
          <w:sz w:val="28"/>
          <w:szCs w:val="28"/>
        </w:rPr>
        <w:t xml:space="preserve">    </w:t>
      </w:r>
      <w:r w:rsidRPr="000725D2">
        <w:rPr>
          <w:rFonts w:asciiTheme="majorEastAsia" w:eastAsiaTheme="majorEastAsia" w:hAnsiTheme="majorEastAsia" w:hint="eastAsia"/>
          <w:sz w:val="28"/>
          <w:szCs w:val="28"/>
        </w:rPr>
        <w:t>新生心理普测是一种让学生进行自我了解的辅助性工具，既起到加强心理健康教育的宣传作用，也是学校重视学生心理健康教育工作的体现。对大一新生进行心理普测并建立心理健康档案，旨在科学有效并及时发现有潜在心理问题的学生，并有针对性地帮助他们缓解或摆脱所面临的心理困扰，切实落实“早发现、早干预、早控制”的心理危机干预理念。</w:t>
      </w:r>
    </w:p>
    <w:p w:rsidR="006D57BC" w:rsidRPr="000725D2" w:rsidRDefault="00074013" w:rsidP="000725D2">
      <w:pPr>
        <w:spacing w:line="360" w:lineRule="auto"/>
        <w:rPr>
          <w:rFonts w:asciiTheme="majorEastAsia" w:eastAsiaTheme="majorEastAsia" w:hAnsiTheme="majorEastAsia"/>
          <w:sz w:val="28"/>
          <w:szCs w:val="28"/>
        </w:rPr>
      </w:pPr>
      <w:r w:rsidRPr="000725D2">
        <w:rPr>
          <w:rFonts w:asciiTheme="majorEastAsia" w:eastAsiaTheme="majorEastAsia" w:hAnsiTheme="majorEastAsia" w:hint="eastAsia"/>
          <w:sz w:val="28"/>
          <w:szCs w:val="28"/>
        </w:rPr>
        <w:lastRenderedPageBreak/>
        <w:t xml:space="preserve">    </w:t>
      </w:r>
      <w:r w:rsidRPr="000725D2">
        <w:rPr>
          <w:rFonts w:asciiTheme="majorEastAsia" w:eastAsiaTheme="majorEastAsia" w:hAnsiTheme="majorEastAsia" w:hint="eastAsia"/>
          <w:sz w:val="28"/>
          <w:szCs w:val="28"/>
        </w:rPr>
        <w:t>校心理健康教育与咨询中心正加紧对心理测试结果进行筛选处理与统计分析，将陆续开展一对一心理约谈与心理健康档案建设工作；同时将根据新生心理健康总体状况和存在的问题，制定相应心理辅导方案，</w:t>
      </w:r>
      <w:r w:rsidRPr="000725D2">
        <w:rPr>
          <w:rFonts w:asciiTheme="majorEastAsia" w:eastAsiaTheme="majorEastAsia" w:hAnsiTheme="majorEastAsia" w:hint="eastAsia"/>
          <w:sz w:val="28"/>
          <w:szCs w:val="28"/>
        </w:rPr>
        <w:t>开展系列的个体心理咨询、团体心理辅导、素质拓展等多项心理健康教育活动，助力学生健康成长。</w:t>
      </w:r>
    </w:p>
    <w:sectPr w:rsidR="006D57BC" w:rsidRPr="000725D2" w:rsidSect="006D57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013" w:rsidRDefault="00074013" w:rsidP="000725D2">
      <w:r>
        <w:separator/>
      </w:r>
    </w:p>
  </w:endnote>
  <w:endnote w:type="continuationSeparator" w:id="0">
    <w:p w:rsidR="00074013" w:rsidRDefault="00074013" w:rsidP="000725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013" w:rsidRDefault="00074013" w:rsidP="000725D2">
      <w:r>
        <w:separator/>
      </w:r>
    </w:p>
  </w:footnote>
  <w:footnote w:type="continuationSeparator" w:id="0">
    <w:p w:rsidR="00074013" w:rsidRDefault="00074013" w:rsidP="000725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D57BC"/>
    <w:rsid w:val="000725D2"/>
    <w:rsid w:val="00074013"/>
    <w:rsid w:val="006D57BC"/>
    <w:rsid w:val="54ED77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57B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0725D2"/>
    <w:rPr>
      <w:sz w:val="18"/>
      <w:szCs w:val="18"/>
    </w:rPr>
  </w:style>
  <w:style w:type="character" w:customStyle="1" w:styleId="Char">
    <w:name w:val="批注框文本 Char"/>
    <w:basedOn w:val="a0"/>
    <w:link w:val="a3"/>
    <w:rsid w:val="000725D2"/>
    <w:rPr>
      <w:rFonts w:asciiTheme="minorHAnsi" w:eastAsiaTheme="minorEastAsia" w:hAnsiTheme="minorHAnsi" w:cstheme="minorBidi"/>
      <w:kern w:val="2"/>
      <w:sz w:val="18"/>
      <w:szCs w:val="18"/>
    </w:rPr>
  </w:style>
  <w:style w:type="paragraph" w:styleId="a4">
    <w:name w:val="header"/>
    <w:basedOn w:val="a"/>
    <w:link w:val="Char0"/>
    <w:rsid w:val="000725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725D2"/>
    <w:rPr>
      <w:rFonts w:asciiTheme="minorHAnsi" w:eastAsiaTheme="minorEastAsia" w:hAnsiTheme="minorHAnsi" w:cstheme="minorBidi"/>
      <w:kern w:val="2"/>
      <w:sz w:val="18"/>
      <w:szCs w:val="18"/>
    </w:rPr>
  </w:style>
  <w:style w:type="paragraph" w:styleId="a5">
    <w:name w:val="footer"/>
    <w:basedOn w:val="a"/>
    <w:link w:val="Char1"/>
    <w:rsid w:val="000725D2"/>
    <w:pPr>
      <w:tabs>
        <w:tab w:val="center" w:pos="4153"/>
        <w:tab w:val="right" w:pos="8306"/>
      </w:tabs>
      <w:snapToGrid w:val="0"/>
      <w:jc w:val="left"/>
    </w:pPr>
    <w:rPr>
      <w:sz w:val="18"/>
      <w:szCs w:val="18"/>
    </w:rPr>
  </w:style>
  <w:style w:type="character" w:customStyle="1" w:styleId="Char1">
    <w:name w:val="页脚 Char"/>
    <w:basedOn w:val="a0"/>
    <w:link w:val="a5"/>
    <w:rsid w:val="000725D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86132</dc:creator>
  <cp:lastModifiedBy>Administrator</cp:lastModifiedBy>
  <cp:revision>2</cp:revision>
  <dcterms:created xsi:type="dcterms:W3CDTF">2020-03-18T01:22:00Z</dcterms:created>
  <dcterms:modified xsi:type="dcterms:W3CDTF">2020-03-18T08:16:00Z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