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郑州分赛区“强国复兴有我”宣传教育活动参赛报名表</w:t>
      </w:r>
    </w:p>
    <w:tbl>
      <w:tblPr>
        <w:tblStyle w:val="4"/>
        <w:tblW w:w="88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35"/>
        <w:gridCol w:w="1260"/>
        <w:gridCol w:w="961"/>
        <w:gridCol w:w="1412"/>
        <w:gridCol w:w="1218"/>
        <w:gridCol w:w="15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96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96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身 高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体 重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电 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毕业院校和专业</w:t>
            </w:r>
          </w:p>
        </w:tc>
        <w:tc>
          <w:tcPr>
            <w:tcW w:w="639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39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639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个人经历及主要事迹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演讲主题及梗概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所获荣誉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Theme="minorEastAsia" w:cstheme="minorEastAsia"/>
                <w:kern w:val="0"/>
                <w:sz w:val="28"/>
                <w:szCs w:val="28"/>
              </w:rPr>
              <w:t>是否有才艺可以展示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A6"/>
    <w:rsid w:val="00122EC5"/>
    <w:rsid w:val="00191287"/>
    <w:rsid w:val="001B41C9"/>
    <w:rsid w:val="004A42A6"/>
    <w:rsid w:val="00551756"/>
    <w:rsid w:val="006E1C04"/>
    <w:rsid w:val="007F1782"/>
    <w:rsid w:val="009B49ED"/>
    <w:rsid w:val="009E6C8B"/>
    <w:rsid w:val="00A5288B"/>
    <w:rsid w:val="00A7356A"/>
    <w:rsid w:val="00B42F2B"/>
    <w:rsid w:val="00C5434F"/>
    <w:rsid w:val="00EB73C0"/>
    <w:rsid w:val="499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日期 字符"/>
    <w:basedOn w:val="5"/>
    <w:link w:val="2"/>
    <w:semiHidden/>
    <w:uiPriority w:val="99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1072</Characters>
  <Lines>8</Lines>
  <Paragraphs>2</Paragraphs>
  <TotalTime>84</TotalTime>
  <ScaleCrop>false</ScaleCrop>
  <LinksUpToDate>false</LinksUpToDate>
  <CharactersWithSpaces>1258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2022-03-21T01:14:00Z</dcterms:created>
  <dc:creator>Administrator</dc:creator>
  <cp:lastModifiedBy>杨曦421</cp:lastModifiedBy>
  <dcterms:modified xsi:type="dcterms:W3CDTF">2022-04-25T01:43:38Z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6621DADF47504F428D8B8F212D2B7E40</vt:lpwstr>
  </property>
</Properties>
</file>