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C1B" w:rsidRDefault="00EF5442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</w:t>
      </w:r>
    </w:p>
    <w:p w:rsidR="00B62C1B" w:rsidRDefault="00B62C1B">
      <w:pPr>
        <w:jc w:val="center"/>
        <w:rPr>
          <w:sz w:val="44"/>
          <w:szCs w:val="44"/>
        </w:rPr>
      </w:pPr>
    </w:p>
    <w:p w:rsidR="00B62C1B" w:rsidRDefault="00031E20">
      <w:pPr>
        <w:jc w:val="center"/>
        <w:rPr>
          <w:rFonts w:ascii="黑体" w:eastAsia="黑体" w:hAnsi="黑体"/>
          <w:sz w:val="52"/>
          <w:szCs w:val="44"/>
        </w:rPr>
      </w:pPr>
      <w:r>
        <w:rPr>
          <w:rFonts w:ascii="黑体" w:eastAsia="黑体" w:hAnsi="黑体" w:hint="eastAsia"/>
          <w:sz w:val="52"/>
          <w:szCs w:val="44"/>
        </w:rPr>
        <w:t>郑</w:t>
      </w:r>
      <w:bookmarkStart w:id="0" w:name="_GoBack"/>
      <w:bookmarkEnd w:id="0"/>
      <w:r>
        <w:rPr>
          <w:rFonts w:ascii="黑体" w:eastAsia="黑体" w:hAnsi="黑体" w:hint="eastAsia"/>
          <w:sz w:val="52"/>
          <w:szCs w:val="44"/>
        </w:rPr>
        <w:t>州电力</w:t>
      </w:r>
      <w:r w:rsidR="00EF5442">
        <w:rPr>
          <w:rFonts w:ascii="黑体" w:eastAsia="黑体" w:hAnsi="黑体" w:hint="eastAsia"/>
          <w:sz w:val="52"/>
          <w:szCs w:val="44"/>
        </w:rPr>
        <w:t>职业技术学院</w:t>
      </w:r>
    </w:p>
    <w:p w:rsidR="00B62C1B" w:rsidRDefault="00B62C1B">
      <w:pPr>
        <w:ind w:firstLine="720"/>
        <w:jc w:val="center"/>
        <w:rPr>
          <w:rFonts w:ascii="宋体" w:hAnsi="宋体"/>
          <w:sz w:val="36"/>
        </w:rPr>
      </w:pPr>
    </w:p>
    <w:p w:rsidR="00B62C1B" w:rsidRDefault="00EF5442">
      <w:pPr>
        <w:spacing w:line="1000" w:lineRule="exact"/>
        <w:jc w:val="center"/>
        <w:rPr>
          <w:rFonts w:ascii="楷体" w:eastAsia="楷体" w:hAnsi="楷体"/>
          <w:spacing w:val="20"/>
          <w:w w:val="80"/>
          <w:sz w:val="84"/>
        </w:rPr>
      </w:pPr>
      <w:r>
        <w:rPr>
          <w:rFonts w:ascii="楷体" w:eastAsia="楷体" w:hAnsi="楷体" w:hint="eastAsia"/>
          <w:spacing w:val="20"/>
          <w:w w:val="80"/>
          <w:sz w:val="84"/>
        </w:rPr>
        <w:t>课程标准</w:t>
      </w:r>
    </w:p>
    <w:p w:rsidR="00B62C1B" w:rsidRDefault="00B62C1B">
      <w:pPr>
        <w:ind w:firstLineChars="600" w:firstLine="1920"/>
        <w:rPr>
          <w:rFonts w:ascii="宋体" w:hAnsi="宋体"/>
          <w:sz w:val="32"/>
        </w:rPr>
      </w:pPr>
    </w:p>
    <w:p w:rsidR="00B62C1B" w:rsidRDefault="00B62C1B">
      <w:pPr>
        <w:ind w:firstLineChars="600" w:firstLine="1920"/>
        <w:rPr>
          <w:rFonts w:ascii="宋体" w:hAnsi="宋体"/>
          <w:sz w:val="32"/>
        </w:rPr>
      </w:pPr>
    </w:p>
    <w:p w:rsidR="00B62C1B" w:rsidRDefault="00EF5442">
      <w:pPr>
        <w:spacing w:line="360" w:lineRule="auto"/>
        <w:ind w:firstLineChars="500" w:firstLine="1800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 xml:space="preserve">课程名称 </w:t>
      </w:r>
      <w:r>
        <w:rPr>
          <w:rFonts w:ascii="宋体" w:hAnsi="宋体" w:hint="eastAsia"/>
          <w:sz w:val="36"/>
          <w:szCs w:val="36"/>
          <w:u w:val="single"/>
        </w:rPr>
        <w:t xml:space="preserve">   </w:t>
      </w:r>
      <w:r>
        <w:rPr>
          <w:rFonts w:ascii="宋体" w:hAnsi="宋体" w:hint="eastAsia"/>
          <w:bCs/>
          <w:sz w:val="36"/>
          <w:szCs w:val="36"/>
          <w:u w:val="single"/>
        </w:rPr>
        <w:t>《</w:t>
      </w:r>
      <w:r>
        <w:rPr>
          <w:rFonts w:ascii="宋体" w:hAnsi="宋体" w:hint="eastAsia"/>
          <w:sz w:val="28"/>
          <w:szCs w:val="28"/>
          <w:u w:val="single"/>
        </w:rPr>
        <w:t>××××</w:t>
      </w:r>
      <w:r>
        <w:rPr>
          <w:rFonts w:ascii="宋体" w:hAnsi="宋体" w:hint="eastAsia"/>
          <w:bCs/>
          <w:sz w:val="36"/>
          <w:szCs w:val="36"/>
          <w:u w:val="single"/>
        </w:rPr>
        <w:t>》</w:t>
      </w:r>
      <w:r>
        <w:rPr>
          <w:rFonts w:ascii="宋体" w:hAnsi="宋体" w:hint="eastAsia"/>
          <w:sz w:val="36"/>
          <w:szCs w:val="36"/>
          <w:u w:val="single"/>
        </w:rPr>
        <w:t xml:space="preserve">      </w:t>
      </w:r>
    </w:p>
    <w:p w:rsidR="00B62C1B" w:rsidRDefault="00EF5442">
      <w:pPr>
        <w:spacing w:line="360" w:lineRule="auto"/>
        <w:ind w:firstLineChars="500" w:firstLine="1800"/>
        <w:rPr>
          <w:rFonts w:ascii="宋体" w:hAnsi="宋体"/>
          <w:sz w:val="36"/>
          <w:szCs w:val="36"/>
          <w:u w:val="single"/>
        </w:rPr>
      </w:pPr>
      <w:r>
        <w:rPr>
          <w:rFonts w:ascii="宋体" w:hAnsi="宋体" w:hint="eastAsia"/>
          <w:sz w:val="36"/>
          <w:szCs w:val="36"/>
        </w:rPr>
        <w:t xml:space="preserve">课程代码 </w:t>
      </w:r>
      <w:r>
        <w:rPr>
          <w:rFonts w:ascii="宋体" w:hAnsi="宋体" w:hint="eastAsia"/>
          <w:sz w:val="36"/>
          <w:szCs w:val="36"/>
          <w:u w:val="single"/>
        </w:rPr>
        <w:t xml:space="preserve">                   </w:t>
      </w:r>
    </w:p>
    <w:p w:rsidR="00B62C1B" w:rsidRDefault="00EF5442">
      <w:pPr>
        <w:spacing w:line="360" w:lineRule="auto"/>
        <w:ind w:firstLineChars="500" w:firstLine="1800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 xml:space="preserve">课程类型 </w:t>
      </w:r>
      <w:r>
        <w:rPr>
          <w:rFonts w:ascii="宋体" w:hAnsi="宋体" w:hint="eastAsia"/>
          <w:sz w:val="36"/>
          <w:szCs w:val="36"/>
          <w:u w:val="single"/>
        </w:rPr>
        <w:t xml:space="preserve">                   </w:t>
      </w:r>
    </w:p>
    <w:p w:rsidR="00B62C1B" w:rsidRDefault="00EF5442">
      <w:pPr>
        <w:spacing w:line="360" w:lineRule="auto"/>
        <w:ind w:firstLineChars="500" w:firstLine="1800"/>
        <w:rPr>
          <w:rFonts w:ascii="宋体" w:hAnsi="宋体"/>
          <w:sz w:val="36"/>
          <w:szCs w:val="36"/>
          <w:u w:val="single"/>
        </w:rPr>
      </w:pPr>
      <w:r>
        <w:rPr>
          <w:rFonts w:ascii="宋体" w:hAnsi="宋体" w:hint="eastAsia"/>
          <w:sz w:val="36"/>
          <w:szCs w:val="36"/>
        </w:rPr>
        <w:t xml:space="preserve">课程总学时 </w:t>
      </w:r>
      <w:r>
        <w:rPr>
          <w:rFonts w:ascii="宋体" w:hAnsi="宋体" w:hint="eastAsia"/>
          <w:sz w:val="36"/>
          <w:szCs w:val="36"/>
          <w:u w:val="single"/>
        </w:rPr>
        <w:t xml:space="preserve">                 </w:t>
      </w:r>
    </w:p>
    <w:p w:rsidR="00B62C1B" w:rsidRDefault="00EF5442">
      <w:pPr>
        <w:spacing w:line="360" w:lineRule="auto"/>
        <w:ind w:firstLineChars="500" w:firstLine="1800"/>
        <w:rPr>
          <w:rFonts w:ascii="宋体" w:hAnsi="宋体"/>
          <w:sz w:val="36"/>
          <w:szCs w:val="36"/>
          <w:u w:val="single"/>
        </w:rPr>
      </w:pPr>
      <w:r>
        <w:rPr>
          <w:rFonts w:ascii="宋体" w:hAnsi="宋体" w:hint="eastAsia"/>
          <w:sz w:val="36"/>
          <w:szCs w:val="36"/>
        </w:rPr>
        <w:t xml:space="preserve">适用专业   </w:t>
      </w:r>
      <w:r>
        <w:rPr>
          <w:rFonts w:ascii="宋体" w:hAnsi="宋体" w:hint="eastAsia"/>
          <w:sz w:val="36"/>
          <w:szCs w:val="36"/>
          <w:u w:val="single"/>
        </w:rPr>
        <w:t xml:space="preserve">    </w:t>
      </w:r>
      <w:r>
        <w:rPr>
          <w:rFonts w:ascii="宋体" w:hAnsi="宋体" w:hint="eastAsia"/>
          <w:sz w:val="28"/>
          <w:szCs w:val="28"/>
          <w:u w:val="single"/>
        </w:rPr>
        <w:t>××</w:t>
      </w:r>
      <w:r>
        <w:rPr>
          <w:rFonts w:ascii="宋体" w:hAnsi="宋体" w:hint="eastAsia"/>
          <w:sz w:val="36"/>
          <w:szCs w:val="36"/>
          <w:u w:val="single"/>
        </w:rPr>
        <w:t xml:space="preserve">专业         </w:t>
      </w:r>
    </w:p>
    <w:p w:rsidR="00B62C1B" w:rsidRDefault="00EF5442">
      <w:pPr>
        <w:spacing w:line="360" w:lineRule="auto"/>
        <w:ind w:firstLineChars="500" w:firstLine="1800"/>
        <w:rPr>
          <w:rFonts w:ascii="宋体" w:hAnsi="宋体"/>
          <w:bCs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 xml:space="preserve">课程负责人 </w:t>
      </w:r>
      <w:r>
        <w:rPr>
          <w:rFonts w:ascii="宋体" w:hAnsi="宋体" w:hint="eastAsia"/>
          <w:sz w:val="36"/>
          <w:szCs w:val="36"/>
          <w:u w:val="single"/>
        </w:rPr>
        <w:t xml:space="preserve">                    </w:t>
      </w:r>
    </w:p>
    <w:p w:rsidR="00B62C1B" w:rsidRDefault="00B62C1B">
      <w:pPr>
        <w:spacing w:line="480" w:lineRule="auto"/>
        <w:ind w:firstLineChars="500" w:firstLine="1050"/>
        <w:rPr>
          <w:rFonts w:ascii="宋体" w:hAnsi="宋体"/>
        </w:rPr>
      </w:pPr>
    </w:p>
    <w:p w:rsidR="00B62C1B" w:rsidRDefault="00B62C1B">
      <w:pPr>
        <w:spacing w:line="480" w:lineRule="auto"/>
        <w:ind w:firstLineChars="500" w:firstLine="1050"/>
        <w:rPr>
          <w:rFonts w:ascii="宋体" w:hAnsi="宋体"/>
        </w:rPr>
      </w:pPr>
    </w:p>
    <w:p w:rsidR="00B62C1B" w:rsidRDefault="00B62C1B">
      <w:pPr>
        <w:spacing w:line="480" w:lineRule="auto"/>
        <w:ind w:firstLineChars="500" w:firstLine="1050"/>
        <w:rPr>
          <w:rFonts w:ascii="宋体" w:hAnsi="宋体"/>
        </w:rPr>
      </w:pPr>
    </w:p>
    <w:p w:rsidR="00B62C1B" w:rsidRDefault="00EF5442">
      <w:pPr>
        <w:spacing w:line="360" w:lineRule="auto"/>
        <w:jc w:val="center"/>
        <w:rPr>
          <w:rFonts w:ascii="宋体" w:hAnsi="宋体"/>
          <w:bCs/>
          <w:sz w:val="36"/>
          <w:szCs w:val="36"/>
        </w:rPr>
      </w:pPr>
      <w:r>
        <w:rPr>
          <w:rFonts w:ascii="宋体" w:hAnsi="宋体" w:hint="eastAsia"/>
          <w:sz w:val="28"/>
          <w:szCs w:val="28"/>
        </w:rPr>
        <w:t>××</w:t>
      </w:r>
      <w:r>
        <w:rPr>
          <w:rFonts w:ascii="宋体" w:hAnsi="宋体" w:hint="eastAsia"/>
          <w:sz w:val="32"/>
          <w:szCs w:val="28"/>
        </w:rPr>
        <w:t>（</w:t>
      </w:r>
      <w:r w:rsidR="007F57A5">
        <w:rPr>
          <w:rFonts w:ascii="宋体" w:hAnsi="宋体" w:hint="eastAsia"/>
          <w:sz w:val="32"/>
          <w:szCs w:val="28"/>
        </w:rPr>
        <w:t>教学</w:t>
      </w:r>
      <w:r w:rsidR="00031E20">
        <w:rPr>
          <w:rFonts w:ascii="宋体" w:hAnsi="宋体" w:hint="eastAsia"/>
          <w:sz w:val="32"/>
          <w:szCs w:val="28"/>
        </w:rPr>
        <w:t>系</w:t>
      </w:r>
      <w:r>
        <w:rPr>
          <w:rFonts w:ascii="宋体" w:hAnsi="宋体" w:hint="eastAsia"/>
          <w:sz w:val="32"/>
          <w:szCs w:val="28"/>
        </w:rPr>
        <w:t>部）</w:t>
      </w:r>
      <w:r>
        <w:rPr>
          <w:rFonts w:ascii="宋体" w:hAnsi="宋体" w:hint="eastAsia"/>
          <w:sz w:val="28"/>
          <w:szCs w:val="28"/>
        </w:rPr>
        <w:t>××</w:t>
      </w:r>
      <w:r>
        <w:rPr>
          <w:rFonts w:ascii="宋体" w:hAnsi="宋体" w:hint="eastAsia"/>
          <w:sz w:val="32"/>
          <w:szCs w:val="28"/>
        </w:rPr>
        <w:t>教研室制</w:t>
      </w:r>
      <w:r w:rsidR="007F57A5">
        <w:rPr>
          <w:rFonts w:ascii="宋体" w:hAnsi="宋体" w:hint="eastAsia"/>
          <w:sz w:val="32"/>
          <w:szCs w:val="28"/>
        </w:rPr>
        <w:t>定</w:t>
      </w:r>
      <w:r>
        <w:rPr>
          <w:rFonts w:ascii="宋体" w:hAnsi="宋体" w:hint="eastAsia"/>
          <w:sz w:val="32"/>
          <w:szCs w:val="28"/>
        </w:rPr>
        <w:t>（修订）</w:t>
      </w:r>
    </w:p>
    <w:p w:rsidR="00B62C1B" w:rsidRDefault="00031E20">
      <w:pPr>
        <w:spacing w:line="360" w:lineRule="exact"/>
        <w:jc w:val="center"/>
        <w:rPr>
          <w:rFonts w:ascii="宋体" w:hAnsi="宋体"/>
          <w:sz w:val="36"/>
          <w:szCs w:val="36"/>
          <w:lang w:val="en-GB"/>
        </w:rPr>
      </w:pPr>
      <w:r>
        <w:rPr>
          <w:rFonts w:ascii="宋体" w:hAnsi="宋体" w:hint="eastAsia"/>
          <w:sz w:val="28"/>
          <w:szCs w:val="28"/>
        </w:rPr>
        <w:t>2020</w:t>
      </w:r>
      <w:r w:rsidR="00EF5442">
        <w:rPr>
          <w:rFonts w:ascii="宋体" w:hAnsi="宋体" w:hint="eastAsia"/>
          <w:sz w:val="36"/>
          <w:szCs w:val="36"/>
        </w:rPr>
        <w:t>年</w:t>
      </w:r>
      <w:r w:rsidR="00EF5442">
        <w:rPr>
          <w:rFonts w:ascii="宋体" w:hAnsi="宋体" w:hint="eastAsia"/>
          <w:sz w:val="28"/>
          <w:szCs w:val="28"/>
        </w:rPr>
        <w:t>××</w:t>
      </w:r>
      <w:r w:rsidR="00EF5442">
        <w:rPr>
          <w:rFonts w:ascii="宋体" w:hAnsi="宋体" w:hint="eastAsia"/>
          <w:sz w:val="36"/>
          <w:szCs w:val="36"/>
          <w:lang w:val="en-GB"/>
        </w:rPr>
        <w:t>月</w:t>
      </w:r>
    </w:p>
    <w:p w:rsidR="00B62C1B" w:rsidRDefault="00EF5442">
      <w:pPr>
        <w:spacing w:line="360" w:lineRule="exact"/>
        <w:ind w:firstLine="420"/>
        <w:rPr>
          <w:rFonts w:ascii="仿宋_GB2312" w:eastAsia="仿宋_GB2312"/>
        </w:rPr>
      </w:pPr>
      <w:r>
        <w:rPr>
          <w:rFonts w:ascii="宋体" w:hAnsi="宋体"/>
        </w:rPr>
        <w:br w:type="page"/>
      </w:r>
    </w:p>
    <w:p w:rsidR="00B62C1B" w:rsidRDefault="00EF5442">
      <w:pPr>
        <w:pStyle w:val="a3"/>
        <w:spacing w:line="360" w:lineRule="auto"/>
        <w:jc w:val="center"/>
        <w:rPr>
          <w:rFonts w:hAnsi="宋体"/>
          <w:b/>
          <w:bCs/>
          <w:sz w:val="44"/>
          <w:szCs w:val="44"/>
        </w:rPr>
      </w:pPr>
      <w:r>
        <w:rPr>
          <w:rFonts w:hAnsi="宋体" w:hint="eastAsia"/>
          <w:b/>
          <w:bCs/>
          <w:sz w:val="44"/>
          <w:szCs w:val="44"/>
        </w:rPr>
        <w:lastRenderedPageBreak/>
        <w:t>《XXXX》课程标准</w:t>
      </w:r>
    </w:p>
    <w:p w:rsidR="00B62C1B" w:rsidRDefault="00EF5442">
      <w:pPr>
        <w:pStyle w:val="a3"/>
        <w:spacing w:line="360" w:lineRule="auto"/>
        <w:jc w:val="center"/>
        <w:rPr>
          <w:rFonts w:hAnsi="宋体"/>
          <w:bCs/>
          <w:color w:val="000000" w:themeColor="text1"/>
        </w:rPr>
      </w:pPr>
      <w:r>
        <w:rPr>
          <w:rFonts w:hAnsi="宋体" w:hint="eastAsia"/>
          <w:bCs/>
          <w:color w:val="000000" w:themeColor="text1"/>
        </w:rPr>
        <w:t>(标题：宋体，二号，居中，加粗，1.5倍行距)</w:t>
      </w:r>
    </w:p>
    <w:p w:rsidR="00B62C1B" w:rsidRDefault="00B62C1B">
      <w:pPr>
        <w:pStyle w:val="a3"/>
        <w:spacing w:line="360" w:lineRule="auto"/>
        <w:ind w:firstLine="602"/>
        <w:rPr>
          <w:rFonts w:ascii="黑体" w:eastAsia="黑体" w:hAnsi="宋体"/>
          <w:b/>
          <w:bCs/>
          <w:sz w:val="30"/>
          <w:szCs w:val="30"/>
        </w:rPr>
      </w:pPr>
    </w:p>
    <w:p w:rsidR="00B62C1B" w:rsidRDefault="00EF5442">
      <w:pPr>
        <w:pStyle w:val="a3"/>
        <w:spacing w:line="360" w:lineRule="auto"/>
        <w:rPr>
          <w:rFonts w:hAnsi="宋体"/>
          <w:bCs/>
          <w:color w:val="000000" w:themeColor="text1"/>
        </w:rPr>
      </w:pPr>
      <w:r>
        <w:rPr>
          <w:rFonts w:hAnsi="宋体" w:hint="eastAsia"/>
          <w:b/>
          <w:sz w:val="24"/>
          <w:szCs w:val="24"/>
        </w:rPr>
        <w:t>课程代码：</w:t>
      </w:r>
      <w:r>
        <w:rPr>
          <w:rFonts w:hAnsi="宋体" w:hint="eastAsia"/>
          <w:bCs/>
          <w:color w:val="000000" w:themeColor="text1"/>
        </w:rPr>
        <w:t>（宋体，小四，加粗，1.5倍行距，左对齐，下同；）</w:t>
      </w:r>
    </w:p>
    <w:p w:rsidR="00B62C1B" w:rsidRDefault="00EF5442">
      <w:pPr>
        <w:pStyle w:val="a3"/>
        <w:spacing w:line="360" w:lineRule="auto"/>
        <w:ind w:firstLineChars="600" w:firstLine="1260"/>
        <w:rPr>
          <w:rFonts w:hAnsi="宋体"/>
          <w:b/>
          <w:sz w:val="24"/>
          <w:szCs w:val="24"/>
        </w:rPr>
      </w:pPr>
      <w:r>
        <w:rPr>
          <w:rFonts w:hAnsi="宋体" w:hint="eastAsia"/>
          <w:bCs/>
          <w:color w:val="000000" w:themeColor="text1"/>
        </w:rPr>
        <w:t>（正文部分：宋体，小四， 1.5倍行距，下同）</w:t>
      </w:r>
      <w:r>
        <w:rPr>
          <w:rFonts w:hAnsi="宋体" w:hint="eastAsia"/>
          <w:b/>
          <w:sz w:val="24"/>
          <w:szCs w:val="24"/>
        </w:rPr>
        <w:t xml:space="preserve">                   </w:t>
      </w:r>
    </w:p>
    <w:p w:rsidR="00B62C1B" w:rsidRDefault="00EF5442">
      <w:pPr>
        <w:pStyle w:val="a3"/>
        <w:spacing w:line="360" w:lineRule="auto"/>
        <w:rPr>
          <w:rFonts w:hAnsi="宋体"/>
          <w:b/>
          <w:sz w:val="24"/>
          <w:szCs w:val="24"/>
        </w:rPr>
      </w:pPr>
      <w:r>
        <w:rPr>
          <w:rFonts w:hAnsi="宋体" w:hint="eastAsia"/>
          <w:b/>
          <w:sz w:val="24"/>
          <w:szCs w:val="24"/>
        </w:rPr>
        <w:t>课程类型：（纯理论课/理实一体化课）</w:t>
      </w:r>
    </w:p>
    <w:p w:rsidR="00B62C1B" w:rsidRDefault="00EF5442">
      <w:pPr>
        <w:pStyle w:val="a3"/>
        <w:spacing w:line="360" w:lineRule="auto"/>
        <w:rPr>
          <w:rFonts w:hAnsi="宋体"/>
          <w:b/>
          <w:sz w:val="24"/>
          <w:szCs w:val="24"/>
        </w:rPr>
      </w:pPr>
      <w:r>
        <w:rPr>
          <w:rFonts w:hAnsi="宋体" w:hint="eastAsia"/>
          <w:b/>
          <w:sz w:val="24"/>
          <w:szCs w:val="24"/>
        </w:rPr>
        <w:t xml:space="preserve">学时/学分：      </w:t>
      </w:r>
    </w:p>
    <w:p w:rsidR="00B62C1B" w:rsidRDefault="00EF5442">
      <w:pPr>
        <w:pStyle w:val="a3"/>
        <w:spacing w:line="360" w:lineRule="auto"/>
        <w:rPr>
          <w:rFonts w:hAnsi="宋体"/>
          <w:b/>
          <w:sz w:val="24"/>
          <w:szCs w:val="24"/>
        </w:rPr>
      </w:pPr>
      <w:r>
        <w:rPr>
          <w:rFonts w:hAnsi="宋体" w:hint="eastAsia"/>
          <w:b/>
          <w:sz w:val="24"/>
          <w:szCs w:val="24"/>
        </w:rPr>
        <w:t>适用专业：</w:t>
      </w:r>
    </w:p>
    <w:p w:rsidR="00B62C1B" w:rsidRDefault="00B62C1B">
      <w:pPr>
        <w:pStyle w:val="a3"/>
        <w:spacing w:line="360" w:lineRule="auto"/>
        <w:ind w:firstLine="420"/>
        <w:rPr>
          <w:color w:val="FF0000"/>
        </w:rPr>
      </w:pPr>
    </w:p>
    <w:p w:rsidR="00B62C1B" w:rsidRDefault="00EF5442">
      <w:pPr>
        <w:pStyle w:val="a3"/>
        <w:spacing w:line="360" w:lineRule="auto"/>
        <w:rPr>
          <w:rFonts w:ascii="Times New Roman" w:hAnsi="宋体"/>
          <w:b/>
          <w:bCs/>
          <w:sz w:val="28"/>
          <w:szCs w:val="28"/>
        </w:rPr>
      </w:pPr>
      <w:r>
        <w:rPr>
          <w:rFonts w:ascii="黑体" w:eastAsia="黑体" w:hAnsi="宋体" w:hint="eastAsia"/>
          <w:b/>
          <w:bCs/>
          <w:sz w:val="30"/>
          <w:szCs w:val="30"/>
        </w:rPr>
        <w:t>1.课程概述</w:t>
      </w:r>
      <w:r>
        <w:rPr>
          <w:rFonts w:ascii="Times New Roman" w:hAnsi="宋体" w:hint="eastAsia"/>
          <w:b/>
          <w:bCs/>
          <w:sz w:val="28"/>
          <w:szCs w:val="28"/>
        </w:rPr>
        <w:t xml:space="preserve"> </w:t>
      </w:r>
      <w:r>
        <w:rPr>
          <w:rFonts w:hAnsi="宋体" w:hint="eastAsia"/>
          <w:bCs/>
          <w:color w:val="000000" w:themeColor="text1"/>
        </w:rPr>
        <w:t>（标题：黑体，小三，加粗，1.5倍行距，下同）</w:t>
      </w:r>
    </w:p>
    <w:p w:rsidR="00B62C1B" w:rsidRDefault="00EF5442">
      <w:pPr>
        <w:pStyle w:val="a3"/>
        <w:spacing w:line="360" w:lineRule="auto"/>
        <w:rPr>
          <w:rFonts w:hAnsi="宋体"/>
          <w:bCs/>
          <w:color w:val="000000" w:themeColor="text1"/>
        </w:rPr>
      </w:pPr>
      <w:r>
        <w:rPr>
          <w:rFonts w:ascii="Times New Roman" w:hAnsi="宋体" w:hint="eastAsia"/>
          <w:b/>
          <w:bCs/>
          <w:sz w:val="28"/>
          <w:szCs w:val="28"/>
        </w:rPr>
        <w:t>1.1</w:t>
      </w:r>
      <w:r>
        <w:rPr>
          <w:rFonts w:ascii="Times New Roman" w:hAnsi="宋体" w:hint="eastAsia"/>
          <w:b/>
          <w:bCs/>
          <w:sz w:val="28"/>
          <w:szCs w:val="28"/>
        </w:rPr>
        <w:t>课程性质</w:t>
      </w:r>
      <w:r>
        <w:rPr>
          <w:rFonts w:hAnsi="宋体" w:hint="eastAsia"/>
          <w:bCs/>
          <w:color w:val="000000" w:themeColor="text1"/>
        </w:rPr>
        <w:t>（标题：宋体，四号，加粗，左对齐，1.5倍行距，下同）</w:t>
      </w:r>
    </w:p>
    <w:p w:rsidR="00B62C1B" w:rsidRDefault="00EF5442">
      <w:pPr>
        <w:pStyle w:val="a3"/>
        <w:spacing w:line="360" w:lineRule="auto"/>
        <w:ind w:firstLineChars="750" w:firstLine="1575"/>
        <w:rPr>
          <w:rFonts w:ascii="Times New Roman" w:hAnsi="宋体"/>
          <w:b/>
          <w:bCs/>
          <w:sz w:val="28"/>
          <w:szCs w:val="28"/>
        </w:rPr>
      </w:pPr>
      <w:r>
        <w:rPr>
          <w:rFonts w:hAnsi="宋体" w:hint="eastAsia"/>
          <w:bCs/>
          <w:color w:val="000000" w:themeColor="text1"/>
        </w:rPr>
        <w:t>（正文部分：宋体，小四， 1.5倍行距，首行缩进2字符，下同）</w:t>
      </w:r>
    </w:p>
    <w:p w:rsidR="00B62C1B" w:rsidRDefault="00EF5442">
      <w:pPr>
        <w:pStyle w:val="a3"/>
        <w:spacing w:line="360" w:lineRule="auto"/>
        <w:ind w:firstLineChars="200" w:firstLine="420"/>
        <w:rPr>
          <w:rFonts w:hAnsi="宋体"/>
          <w:bCs/>
          <w:color w:val="000000" w:themeColor="text1"/>
        </w:rPr>
      </w:pPr>
      <w:r>
        <w:rPr>
          <w:rFonts w:hAnsi="宋体" w:hint="eastAsia"/>
          <w:bCs/>
          <w:color w:val="000000" w:themeColor="text1"/>
        </w:rPr>
        <w:t>说明：主要描述该门课程的性质、地位、主要学习内容及与其它课程的先导、后续关系等内容。</w:t>
      </w:r>
    </w:p>
    <w:p w:rsidR="00B62C1B" w:rsidRDefault="00EF5442">
      <w:pPr>
        <w:pStyle w:val="a3"/>
        <w:spacing w:line="360" w:lineRule="auto"/>
        <w:ind w:firstLineChars="200" w:firstLine="420"/>
        <w:rPr>
          <w:rFonts w:hAnsi="宋体"/>
          <w:color w:val="FF0000"/>
          <w:sz w:val="24"/>
          <w:szCs w:val="24"/>
        </w:rPr>
      </w:pPr>
      <w:r>
        <w:rPr>
          <w:rFonts w:hAnsi="宋体" w:hint="eastAsia"/>
          <w:bCs/>
          <w:color w:val="000000" w:themeColor="text1"/>
        </w:rPr>
        <w:t>示例：本课程是</w:t>
      </w:r>
      <w:r>
        <w:rPr>
          <w:rFonts w:hAnsi="宋体"/>
          <w:bCs/>
          <w:color w:val="000000" w:themeColor="text1"/>
        </w:rPr>
        <w:t>……</w:t>
      </w:r>
      <w:r>
        <w:rPr>
          <w:rFonts w:hAnsi="宋体" w:hint="eastAsia"/>
          <w:bCs/>
          <w:color w:val="000000" w:themeColor="text1"/>
        </w:rPr>
        <w:t>专业（群）必修（或选修）的一门专业基础课程（或专业核心课程</w:t>
      </w:r>
      <w:r>
        <w:rPr>
          <w:rFonts w:hAnsi="宋体"/>
          <w:bCs/>
          <w:color w:val="000000" w:themeColor="text1"/>
        </w:rPr>
        <w:t>……</w:t>
      </w:r>
      <w:r>
        <w:rPr>
          <w:rFonts w:hAnsi="宋体" w:hint="eastAsia"/>
          <w:bCs/>
          <w:color w:val="000000" w:themeColor="text1"/>
        </w:rPr>
        <w:t>），是在学习了</w:t>
      </w:r>
      <w:r>
        <w:rPr>
          <w:rFonts w:hAnsi="宋体"/>
          <w:bCs/>
          <w:color w:val="000000" w:themeColor="text1"/>
        </w:rPr>
        <w:t>……</w:t>
      </w:r>
      <w:r>
        <w:rPr>
          <w:rFonts w:hAnsi="宋体" w:hint="eastAsia"/>
          <w:bCs/>
          <w:color w:val="000000" w:themeColor="text1"/>
        </w:rPr>
        <w:t>课程、具备了</w:t>
      </w:r>
      <w:r>
        <w:rPr>
          <w:rFonts w:hAnsi="宋体"/>
          <w:bCs/>
          <w:color w:val="000000" w:themeColor="text1"/>
        </w:rPr>
        <w:t>……</w:t>
      </w:r>
      <w:r>
        <w:rPr>
          <w:rFonts w:hAnsi="宋体" w:hint="eastAsia"/>
          <w:bCs/>
          <w:color w:val="000000" w:themeColor="text1"/>
        </w:rPr>
        <w:t>能力的基础上开设的一门理论（理实一体）课程，其功能是对接专业人才培养目标，面向</w:t>
      </w:r>
      <w:r>
        <w:rPr>
          <w:rFonts w:hAnsi="宋体"/>
          <w:bCs/>
          <w:color w:val="000000" w:themeColor="text1"/>
        </w:rPr>
        <w:t>……</w:t>
      </w:r>
      <w:r>
        <w:rPr>
          <w:rFonts w:hAnsi="宋体" w:hint="eastAsia"/>
          <w:bCs/>
          <w:color w:val="000000" w:themeColor="text1"/>
        </w:rPr>
        <w:t>工作岗位，通过对</w:t>
      </w:r>
      <w:r>
        <w:rPr>
          <w:rFonts w:hAnsi="宋体"/>
          <w:bCs/>
          <w:color w:val="000000" w:themeColor="text1"/>
        </w:rPr>
        <w:t>……</w:t>
      </w:r>
      <w:r>
        <w:rPr>
          <w:rFonts w:hAnsi="宋体" w:hint="eastAsia"/>
          <w:bCs/>
          <w:color w:val="000000" w:themeColor="text1"/>
        </w:rPr>
        <w:t>等内容的学习，培养</w:t>
      </w:r>
      <w:r>
        <w:rPr>
          <w:rFonts w:hAnsi="宋体"/>
          <w:bCs/>
          <w:color w:val="000000" w:themeColor="text1"/>
        </w:rPr>
        <w:t>……</w:t>
      </w:r>
      <w:r>
        <w:rPr>
          <w:rFonts w:hAnsi="宋体" w:hint="eastAsia"/>
          <w:bCs/>
          <w:color w:val="000000" w:themeColor="text1"/>
        </w:rPr>
        <w:t>能力，为后续</w:t>
      </w:r>
      <w:r>
        <w:rPr>
          <w:rFonts w:hAnsi="宋体"/>
          <w:bCs/>
          <w:color w:val="000000" w:themeColor="text1"/>
        </w:rPr>
        <w:t>……</w:t>
      </w:r>
      <w:r>
        <w:rPr>
          <w:rFonts w:hAnsi="宋体" w:hint="eastAsia"/>
          <w:bCs/>
          <w:color w:val="000000" w:themeColor="text1"/>
        </w:rPr>
        <w:t>课程学习奠定基础的</w:t>
      </w:r>
      <w:r>
        <w:rPr>
          <w:rFonts w:hAnsi="宋体"/>
          <w:bCs/>
          <w:color w:val="000000" w:themeColor="text1"/>
        </w:rPr>
        <w:t>……</w:t>
      </w:r>
      <w:r>
        <w:rPr>
          <w:rFonts w:hAnsi="宋体" w:hint="eastAsia"/>
          <w:bCs/>
          <w:color w:val="000000" w:themeColor="text1"/>
        </w:rPr>
        <w:t>课程。</w:t>
      </w:r>
    </w:p>
    <w:p w:rsidR="00B62C1B" w:rsidRDefault="00EF5442">
      <w:pPr>
        <w:pStyle w:val="a3"/>
        <w:spacing w:line="360" w:lineRule="auto"/>
        <w:rPr>
          <w:rFonts w:ascii="Times New Roman" w:hAnsi="宋体"/>
          <w:b/>
          <w:bCs/>
          <w:sz w:val="28"/>
          <w:szCs w:val="28"/>
        </w:rPr>
      </w:pPr>
      <w:r>
        <w:rPr>
          <w:rFonts w:ascii="Times New Roman" w:hAnsi="宋体" w:hint="eastAsia"/>
          <w:b/>
          <w:bCs/>
          <w:sz w:val="28"/>
          <w:szCs w:val="28"/>
        </w:rPr>
        <w:t>1.2</w:t>
      </w:r>
      <w:r>
        <w:rPr>
          <w:rFonts w:ascii="Times New Roman" w:hAnsi="宋体" w:hint="eastAsia"/>
          <w:b/>
          <w:bCs/>
          <w:sz w:val="28"/>
          <w:szCs w:val="28"/>
        </w:rPr>
        <w:t>课程定位</w:t>
      </w:r>
    </w:p>
    <w:p w:rsidR="00B62C1B" w:rsidRDefault="00EF5442">
      <w:pPr>
        <w:spacing w:line="360" w:lineRule="auto"/>
        <w:ind w:firstLineChars="200" w:firstLine="420"/>
        <w:rPr>
          <w:rFonts w:ascii="Times New Roman" w:hAnsi="宋体" w:cs="Times New Roman"/>
          <w:bCs/>
          <w:color w:val="000000" w:themeColor="text1"/>
        </w:rPr>
      </w:pPr>
      <w:r>
        <w:rPr>
          <w:rFonts w:hAnsi="宋体" w:hint="eastAsia"/>
          <w:bCs/>
          <w:color w:val="000000" w:themeColor="text1"/>
        </w:rPr>
        <w:t>说明：</w:t>
      </w:r>
      <w:r>
        <w:rPr>
          <w:rFonts w:ascii="Times New Roman" w:hAnsi="宋体" w:cs="Times New Roman" w:hint="eastAsia"/>
          <w:bCs/>
          <w:color w:val="000000" w:themeColor="text1"/>
        </w:rPr>
        <w:t>课程定位应明确说明课程对接的工作岗位，对培养的职业岗位能力作出描述。</w:t>
      </w:r>
    </w:p>
    <w:p w:rsidR="00B62C1B" w:rsidRDefault="00EF5442">
      <w:pPr>
        <w:spacing w:line="360" w:lineRule="auto"/>
        <w:ind w:firstLineChars="200" w:firstLine="420"/>
        <w:rPr>
          <w:rFonts w:ascii="宋体" w:hAnsi="宋体" w:cs="Courier New"/>
          <w:color w:val="FF0000"/>
          <w:sz w:val="24"/>
        </w:rPr>
      </w:pPr>
      <w:r>
        <w:rPr>
          <w:rFonts w:hAnsi="宋体" w:hint="eastAsia"/>
          <w:bCs/>
          <w:color w:val="000000" w:themeColor="text1"/>
        </w:rPr>
        <w:t>示例：本课程对接的工作岗位是</w:t>
      </w:r>
      <w:r>
        <w:rPr>
          <w:rFonts w:ascii="Times New Roman" w:hAnsi="宋体"/>
          <w:bCs/>
          <w:color w:val="000000" w:themeColor="text1"/>
        </w:rPr>
        <w:t>……</w:t>
      </w:r>
      <w:r>
        <w:rPr>
          <w:rFonts w:ascii="Times New Roman" w:hAnsi="宋体" w:hint="eastAsia"/>
          <w:bCs/>
          <w:color w:val="000000" w:themeColor="text1"/>
        </w:rPr>
        <w:t>，通过学习应具备</w:t>
      </w:r>
      <w:r>
        <w:rPr>
          <w:rFonts w:ascii="Times New Roman" w:hAnsi="宋体"/>
          <w:bCs/>
          <w:color w:val="000000" w:themeColor="text1"/>
        </w:rPr>
        <w:t>……</w:t>
      </w:r>
      <w:r>
        <w:rPr>
          <w:rFonts w:ascii="Times New Roman" w:hAnsi="宋体" w:hint="eastAsia"/>
          <w:bCs/>
          <w:color w:val="000000" w:themeColor="text1"/>
        </w:rPr>
        <w:t>的能力。</w:t>
      </w:r>
    </w:p>
    <w:p w:rsidR="00B62C1B" w:rsidRDefault="00EF5442">
      <w:pPr>
        <w:pStyle w:val="a3"/>
        <w:spacing w:line="360" w:lineRule="auto"/>
        <w:rPr>
          <w:rFonts w:ascii="黑体" w:eastAsia="黑体" w:hAnsi="宋体"/>
          <w:b/>
          <w:bCs/>
          <w:sz w:val="30"/>
          <w:szCs w:val="30"/>
        </w:rPr>
      </w:pPr>
      <w:r>
        <w:rPr>
          <w:rFonts w:ascii="黑体" w:eastAsia="黑体" w:hAnsi="宋体" w:hint="eastAsia"/>
          <w:b/>
          <w:bCs/>
          <w:sz w:val="30"/>
          <w:szCs w:val="30"/>
        </w:rPr>
        <w:t>2.课程目标</w:t>
      </w:r>
    </w:p>
    <w:p w:rsidR="00B62C1B" w:rsidRDefault="00EF544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本课程的培养目标是</w:t>
      </w:r>
      <w:r>
        <w:rPr>
          <w:rFonts w:ascii="宋体" w:hAnsi="宋体"/>
          <w:sz w:val="24"/>
        </w:rPr>
        <w:t>……</w:t>
      </w:r>
    </w:p>
    <w:p w:rsidR="00B62C1B" w:rsidRDefault="00EF5442">
      <w:pPr>
        <w:spacing w:line="360" w:lineRule="auto"/>
        <w:ind w:firstLineChars="200" w:firstLine="480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sz w:val="24"/>
        </w:rPr>
        <w:t>具体目标如下：</w:t>
      </w:r>
      <w:r>
        <w:rPr>
          <w:rFonts w:ascii="宋体" w:hAnsi="宋体" w:cs="Times New Roman" w:hint="eastAsia"/>
          <w:bCs/>
          <w:color w:val="000000" w:themeColor="text1"/>
          <w:szCs w:val="21"/>
        </w:rPr>
        <w:t>（可从知识目标、技能目标、素质目标等方面分别描述）</w:t>
      </w:r>
    </w:p>
    <w:p w:rsidR="00B62C1B" w:rsidRDefault="00EF5442">
      <w:pPr>
        <w:pStyle w:val="a7"/>
        <w:spacing w:before="0" w:beforeAutospacing="0" w:after="0" w:afterAutospacing="0" w:line="360" w:lineRule="auto"/>
        <w:ind w:firstLine="480"/>
        <w:rPr>
          <w:rFonts w:ascii="Times New Roman" w:cs="Times New Roman"/>
          <w:bCs/>
          <w:color w:val="000000" w:themeColor="text1"/>
          <w:kern w:val="2"/>
          <w:sz w:val="21"/>
        </w:rPr>
      </w:pPr>
      <w:r>
        <w:rPr>
          <w:rFonts w:ascii="Times New Roman" w:cs="Times New Roman" w:hint="eastAsia"/>
          <w:bCs/>
          <w:color w:val="000000" w:themeColor="text1"/>
          <w:kern w:val="2"/>
          <w:sz w:val="21"/>
        </w:rPr>
        <w:t>说明：</w:t>
      </w:r>
    </w:p>
    <w:p w:rsidR="00B62C1B" w:rsidRDefault="00EF5442">
      <w:pPr>
        <w:pStyle w:val="a7"/>
        <w:spacing w:before="0" w:beforeAutospacing="0" w:after="0" w:afterAutospacing="0" w:line="360" w:lineRule="auto"/>
        <w:ind w:firstLine="480"/>
        <w:rPr>
          <w:rFonts w:ascii="Times New Roman" w:cs="Times New Roman"/>
          <w:bCs/>
          <w:color w:val="000000" w:themeColor="text1"/>
          <w:kern w:val="2"/>
          <w:sz w:val="21"/>
        </w:rPr>
      </w:pPr>
      <w:r>
        <w:rPr>
          <w:rFonts w:ascii="Times New Roman" w:cs="Times New Roman" w:hint="eastAsia"/>
          <w:bCs/>
          <w:color w:val="000000" w:themeColor="text1"/>
          <w:kern w:val="2"/>
          <w:sz w:val="21"/>
        </w:rPr>
        <w:t>培养目标是对学生课程学习预期结果的综合概括，主要说明课程对学生在知识、技能、素质方面应达到的总体要求。</w:t>
      </w:r>
    </w:p>
    <w:p w:rsidR="00B62C1B" w:rsidRDefault="00EF5442">
      <w:pPr>
        <w:pStyle w:val="a7"/>
        <w:spacing w:before="0" w:beforeAutospacing="0" w:after="0" w:afterAutospacing="0" w:line="360" w:lineRule="auto"/>
        <w:ind w:firstLine="480"/>
        <w:rPr>
          <w:rFonts w:ascii="Times New Roman" w:cs="Times New Roman"/>
          <w:bCs/>
          <w:color w:val="000000" w:themeColor="text1"/>
          <w:kern w:val="2"/>
          <w:sz w:val="21"/>
        </w:rPr>
      </w:pPr>
      <w:r>
        <w:rPr>
          <w:rFonts w:ascii="Times New Roman" w:cs="Times New Roman" w:hint="eastAsia"/>
          <w:bCs/>
          <w:color w:val="000000" w:themeColor="text1"/>
          <w:kern w:val="2"/>
          <w:sz w:val="21"/>
        </w:rPr>
        <w:lastRenderedPageBreak/>
        <w:t>具体目标包括知识目标、技能目标、素质目标，是对学生课程学习预期结果的具体描述，主要说明课程对学生在知识、技能、素质方面应达到的具体要求。</w:t>
      </w:r>
    </w:p>
    <w:p w:rsidR="00B62C1B" w:rsidRDefault="00EF5442">
      <w:pPr>
        <w:pStyle w:val="a7"/>
        <w:spacing w:before="0" w:beforeAutospacing="0" w:after="0" w:afterAutospacing="0" w:line="360" w:lineRule="auto"/>
        <w:ind w:firstLine="480"/>
        <w:rPr>
          <w:rFonts w:ascii="Times New Roman" w:cs="Times New Roman"/>
          <w:bCs/>
          <w:color w:val="000000" w:themeColor="text1"/>
          <w:kern w:val="2"/>
          <w:sz w:val="21"/>
        </w:rPr>
      </w:pPr>
      <w:r>
        <w:rPr>
          <w:rFonts w:ascii="Times New Roman" w:hint="eastAsia"/>
          <w:bCs/>
          <w:color w:val="000000" w:themeColor="text1"/>
          <w:sz w:val="21"/>
        </w:rPr>
        <w:t>课程目标表述应简洁、清晰、具体、准确、精炼，概括性强，包括对象、行为、条件和标准四个要素。尽可能采用清晰的、易理解、可操作的行为动词进行描述，建议采用“能或会</w:t>
      </w:r>
      <w:r>
        <w:rPr>
          <w:rFonts w:ascii="Times New Roman" w:hint="eastAsia"/>
          <w:bCs/>
          <w:color w:val="000000" w:themeColor="text1"/>
          <w:sz w:val="21"/>
        </w:rPr>
        <w:t>+</w:t>
      </w:r>
      <w:r>
        <w:rPr>
          <w:rFonts w:ascii="Times New Roman" w:hint="eastAsia"/>
          <w:bCs/>
          <w:color w:val="000000" w:themeColor="text1"/>
          <w:sz w:val="21"/>
        </w:rPr>
        <w:t>程度副词</w:t>
      </w:r>
      <w:r>
        <w:rPr>
          <w:rFonts w:ascii="Times New Roman" w:hint="eastAsia"/>
          <w:bCs/>
          <w:color w:val="000000" w:themeColor="text1"/>
          <w:sz w:val="21"/>
        </w:rPr>
        <w:t>+</w:t>
      </w:r>
      <w:r>
        <w:rPr>
          <w:rFonts w:ascii="Times New Roman" w:hint="eastAsia"/>
          <w:bCs/>
          <w:color w:val="000000" w:themeColor="text1"/>
          <w:sz w:val="21"/>
        </w:rPr>
        <w:t>操作动词</w:t>
      </w:r>
      <w:r>
        <w:rPr>
          <w:rFonts w:ascii="Times New Roman" w:hint="eastAsia"/>
          <w:bCs/>
          <w:color w:val="000000" w:themeColor="text1"/>
          <w:sz w:val="21"/>
        </w:rPr>
        <w:t>+</w:t>
      </w:r>
      <w:r>
        <w:rPr>
          <w:rFonts w:ascii="Times New Roman" w:hint="eastAsia"/>
          <w:bCs/>
          <w:color w:val="000000" w:themeColor="text1"/>
          <w:sz w:val="21"/>
        </w:rPr>
        <w:t>操作对象”的格式进行表述，如“能熟练掌握数控编程与操作”。</w:t>
      </w:r>
    </w:p>
    <w:p w:rsidR="00B62C1B" w:rsidRDefault="00EF5442">
      <w:pPr>
        <w:pStyle w:val="a3"/>
        <w:spacing w:line="360" w:lineRule="auto"/>
        <w:rPr>
          <w:rFonts w:ascii="黑体" w:eastAsia="黑体" w:hAnsi="宋体"/>
          <w:b/>
          <w:bCs/>
          <w:sz w:val="30"/>
          <w:szCs w:val="30"/>
        </w:rPr>
      </w:pPr>
      <w:r>
        <w:rPr>
          <w:rFonts w:ascii="黑体" w:eastAsia="黑体" w:hAnsi="宋体" w:hint="eastAsia"/>
          <w:b/>
          <w:bCs/>
          <w:sz w:val="30"/>
          <w:szCs w:val="30"/>
        </w:rPr>
        <w:t>3.课程实施和建议</w:t>
      </w:r>
    </w:p>
    <w:p w:rsidR="00B62C1B" w:rsidRDefault="00EF5442">
      <w:pPr>
        <w:pStyle w:val="a3"/>
        <w:spacing w:line="360" w:lineRule="auto"/>
        <w:rPr>
          <w:rFonts w:ascii="Times New Roman" w:hAnsi="宋体"/>
          <w:b/>
          <w:bCs/>
          <w:sz w:val="28"/>
          <w:szCs w:val="28"/>
        </w:rPr>
      </w:pPr>
      <w:r>
        <w:rPr>
          <w:rFonts w:ascii="Times New Roman" w:hAnsi="宋体" w:hint="eastAsia"/>
          <w:b/>
          <w:bCs/>
          <w:sz w:val="28"/>
          <w:szCs w:val="28"/>
        </w:rPr>
        <w:t>3.1</w:t>
      </w:r>
      <w:r>
        <w:rPr>
          <w:rFonts w:ascii="Times New Roman" w:hAnsi="宋体" w:hint="eastAsia"/>
          <w:b/>
          <w:bCs/>
          <w:sz w:val="28"/>
          <w:szCs w:val="28"/>
        </w:rPr>
        <w:t>课程内容和要求</w:t>
      </w:r>
    </w:p>
    <w:p w:rsidR="00B62C1B" w:rsidRDefault="00EF5442">
      <w:pPr>
        <w:spacing w:line="360" w:lineRule="auto"/>
        <w:ind w:firstLineChars="200" w:firstLine="480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sz w:val="24"/>
        </w:rPr>
        <w:t>（主要说明该门课程设置的依据、课程设计的总体思路、课程内容确定的依据、课程内容编排的思路、课时安排说明等内容，如：工作任务完成的需要、高职院校学生的认知特点、毕业要求、相应职业资格标准、项目（情境）设置的思路等。课程设计思路必须依据所属专业人才培养方案中培养目标、人才规格要求、相应职业资格标准以及高职院校学生的认知特点等方面的要求。学时分配、课程内容和要求详见表1、2。）</w:t>
      </w:r>
    </w:p>
    <w:p w:rsidR="00B62C1B" w:rsidRDefault="00EF5442">
      <w:pPr>
        <w:spacing w:line="400" w:lineRule="exact"/>
        <w:ind w:firstLineChars="100" w:firstLine="240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sz w:val="24"/>
        </w:rPr>
        <w:t>表1：学时分配（表格内容： 5号宋体，1.5倍行距，下同）</w:t>
      </w:r>
    </w:p>
    <w:tbl>
      <w:tblPr>
        <w:tblW w:w="9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2160"/>
        <w:gridCol w:w="1620"/>
        <w:gridCol w:w="1335"/>
      </w:tblGrid>
      <w:tr w:rsidR="00B62C1B">
        <w:trPr>
          <w:trHeight w:val="454"/>
        </w:trPr>
        <w:tc>
          <w:tcPr>
            <w:tcW w:w="3888" w:type="dxa"/>
            <w:vMerge w:val="restart"/>
            <w:shd w:val="clear" w:color="auto" w:fill="auto"/>
            <w:vAlign w:val="center"/>
          </w:tcPr>
          <w:p w:rsidR="00B62C1B" w:rsidRDefault="00EF5442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项目（情景/模块/章节/单元）</w:t>
            </w:r>
          </w:p>
        </w:tc>
        <w:tc>
          <w:tcPr>
            <w:tcW w:w="5115" w:type="dxa"/>
            <w:gridSpan w:val="3"/>
            <w:shd w:val="clear" w:color="auto" w:fill="auto"/>
            <w:vAlign w:val="center"/>
          </w:tcPr>
          <w:p w:rsidR="00B62C1B" w:rsidRDefault="00EF5442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学       时</w:t>
            </w:r>
          </w:p>
        </w:tc>
      </w:tr>
      <w:tr w:rsidR="00B62C1B">
        <w:trPr>
          <w:trHeight w:val="454"/>
        </w:trPr>
        <w:tc>
          <w:tcPr>
            <w:tcW w:w="3888" w:type="dxa"/>
            <w:vMerge/>
            <w:shd w:val="clear" w:color="auto" w:fill="auto"/>
            <w:vAlign w:val="center"/>
          </w:tcPr>
          <w:p w:rsidR="00B62C1B" w:rsidRDefault="00B62C1B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B62C1B" w:rsidRDefault="00EF5442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理  论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62C1B" w:rsidRDefault="00EF5442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实验实训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B62C1B" w:rsidRDefault="00EF5442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小计</w:t>
            </w:r>
          </w:p>
        </w:tc>
      </w:tr>
      <w:tr w:rsidR="00B62C1B">
        <w:trPr>
          <w:trHeight w:val="454"/>
        </w:trPr>
        <w:tc>
          <w:tcPr>
            <w:tcW w:w="3888" w:type="dxa"/>
            <w:shd w:val="clear" w:color="auto" w:fill="auto"/>
            <w:vAlign w:val="center"/>
          </w:tcPr>
          <w:p w:rsidR="00B62C1B" w:rsidRDefault="00B62C1B">
            <w:pPr>
              <w:spacing w:line="360" w:lineRule="auto"/>
              <w:ind w:firstLineChars="500" w:firstLine="1050"/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B62C1B" w:rsidRDefault="00B62C1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62C1B" w:rsidRDefault="00B62C1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:rsidR="00B62C1B" w:rsidRDefault="00B62C1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62C1B">
        <w:trPr>
          <w:trHeight w:val="454"/>
        </w:trPr>
        <w:tc>
          <w:tcPr>
            <w:tcW w:w="3888" w:type="dxa"/>
            <w:shd w:val="clear" w:color="auto" w:fill="auto"/>
            <w:vAlign w:val="center"/>
          </w:tcPr>
          <w:p w:rsidR="00B62C1B" w:rsidRDefault="00B62C1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B62C1B" w:rsidRDefault="00B62C1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62C1B" w:rsidRDefault="00B62C1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:rsidR="00B62C1B" w:rsidRDefault="00B62C1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62C1B">
        <w:trPr>
          <w:trHeight w:val="454"/>
        </w:trPr>
        <w:tc>
          <w:tcPr>
            <w:tcW w:w="3888" w:type="dxa"/>
            <w:shd w:val="clear" w:color="auto" w:fill="auto"/>
            <w:vAlign w:val="center"/>
          </w:tcPr>
          <w:p w:rsidR="00B62C1B" w:rsidRDefault="00B62C1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B62C1B" w:rsidRDefault="00B62C1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62C1B" w:rsidRDefault="00B62C1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:rsidR="00B62C1B" w:rsidRDefault="00B62C1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62C1B">
        <w:trPr>
          <w:trHeight w:val="454"/>
        </w:trPr>
        <w:tc>
          <w:tcPr>
            <w:tcW w:w="3888" w:type="dxa"/>
            <w:shd w:val="clear" w:color="auto" w:fill="auto"/>
            <w:vAlign w:val="center"/>
          </w:tcPr>
          <w:p w:rsidR="00B62C1B" w:rsidRDefault="00B62C1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B62C1B" w:rsidRDefault="00B62C1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62C1B" w:rsidRDefault="00B62C1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:rsidR="00B62C1B" w:rsidRDefault="00B62C1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62C1B">
        <w:trPr>
          <w:trHeight w:val="454"/>
        </w:trPr>
        <w:tc>
          <w:tcPr>
            <w:tcW w:w="3888" w:type="dxa"/>
            <w:shd w:val="clear" w:color="auto" w:fill="auto"/>
            <w:vAlign w:val="center"/>
          </w:tcPr>
          <w:p w:rsidR="00B62C1B" w:rsidRDefault="00B62C1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B62C1B" w:rsidRDefault="00B62C1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62C1B" w:rsidRDefault="00B62C1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:rsidR="00B62C1B" w:rsidRDefault="00B62C1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62C1B">
        <w:trPr>
          <w:trHeight w:val="454"/>
        </w:trPr>
        <w:tc>
          <w:tcPr>
            <w:tcW w:w="3888" w:type="dxa"/>
            <w:shd w:val="clear" w:color="auto" w:fill="auto"/>
          </w:tcPr>
          <w:p w:rsidR="00B62C1B" w:rsidRDefault="00B62C1B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B62C1B" w:rsidRDefault="00B62C1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62C1B" w:rsidRDefault="00B62C1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:rsidR="00B62C1B" w:rsidRDefault="00B62C1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62C1B">
        <w:trPr>
          <w:trHeight w:val="454"/>
        </w:trPr>
        <w:tc>
          <w:tcPr>
            <w:tcW w:w="3888" w:type="dxa"/>
            <w:shd w:val="clear" w:color="auto" w:fill="auto"/>
            <w:vAlign w:val="center"/>
          </w:tcPr>
          <w:p w:rsidR="00B62C1B" w:rsidRDefault="00EF5442">
            <w:pPr>
              <w:spacing w:line="360" w:lineRule="auto"/>
              <w:ind w:firstLineChars="350" w:firstLine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合      计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62C1B" w:rsidRDefault="00B62C1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62C1B" w:rsidRDefault="00B62C1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:rsidR="00B62C1B" w:rsidRDefault="00B62C1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B62C1B" w:rsidRDefault="00B62C1B">
      <w:pPr>
        <w:spacing w:line="400" w:lineRule="exact"/>
        <w:ind w:firstLineChars="100" w:firstLine="240"/>
        <w:jc w:val="center"/>
        <w:rPr>
          <w:rFonts w:ascii="宋体" w:hAnsi="宋体"/>
          <w:sz w:val="24"/>
        </w:rPr>
      </w:pPr>
    </w:p>
    <w:p w:rsidR="00B62C1B" w:rsidRDefault="00EF5442">
      <w:pPr>
        <w:spacing w:line="400" w:lineRule="exact"/>
        <w:ind w:firstLineChars="100" w:firstLine="240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表2：课程内容和要求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843"/>
        <w:gridCol w:w="1701"/>
        <w:gridCol w:w="1842"/>
        <w:gridCol w:w="1560"/>
      </w:tblGrid>
      <w:tr w:rsidR="00B62C1B">
        <w:tc>
          <w:tcPr>
            <w:tcW w:w="2093" w:type="dxa"/>
            <w:shd w:val="clear" w:color="auto" w:fill="auto"/>
            <w:vAlign w:val="center"/>
          </w:tcPr>
          <w:p w:rsidR="00B62C1B" w:rsidRDefault="00EF5442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项目（情景/模块/章节/单元）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62C1B" w:rsidRDefault="00EF5442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知识目标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2C1B" w:rsidRDefault="00EF5442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技能目标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62C1B" w:rsidRDefault="00EF5442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素质目标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62C1B" w:rsidRDefault="00EF5442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教学活动</w:t>
            </w:r>
          </w:p>
        </w:tc>
      </w:tr>
      <w:tr w:rsidR="00B62C1B">
        <w:trPr>
          <w:trHeight w:val="769"/>
        </w:trPr>
        <w:tc>
          <w:tcPr>
            <w:tcW w:w="2093" w:type="dxa"/>
            <w:shd w:val="clear" w:color="auto" w:fill="auto"/>
            <w:vAlign w:val="center"/>
          </w:tcPr>
          <w:p w:rsidR="00B62C1B" w:rsidRDefault="00B62C1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62C1B" w:rsidRDefault="00B62C1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2C1B" w:rsidRDefault="00B62C1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B62C1B" w:rsidRDefault="00B62C1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62C1B" w:rsidRDefault="00B62C1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62C1B">
        <w:trPr>
          <w:trHeight w:val="836"/>
        </w:trPr>
        <w:tc>
          <w:tcPr>
            <w:tcW w:w="2093" w:type="dxa"/>
            <w:shd w:val="clear" w:color="auto" w:fill="auto"/>
            <w:vAlign w:val="center"/>
          </w:tcPr>
          <w:p w:rsidR="00B62C1B" w:rsidRDefault="00B62C1B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62C1B" w:rsidRDefault="00B62C1B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2C1B" w:rsidRDefault="00B62C1B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B62C1B" w:rsidRDefault="00B62C1B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62C1B" w:rsidRDefault="00B62C1B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62C1B">
        <w:trPr>
          <w:trHeight w:val="836"/>
        </w:trPr>
        <w:tc>
          <w:tcPr>
            <w:tcW w:w="2093" w:type="dxa"/>
            <w:shd w:val="clear" w:color="auto" w:fill="auto"/>
            <w:vAlign w:val="center"/>
          </w:tcPr>
          <w:p w:rsidR="00B62C1B" w:rsidRDefault="00B62C1B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62C1B" w:rsidRDefault="00B62C1B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2C1B" w:rsidRDefault="00B62C1B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B62C1B" w:rsidRDefault="00B62C1B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62C1B" w:rsidRDefault="00B62C1B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62C1B">
        <w:trPr>
          <w:trHeight w:val="846"/>
        </w:trPr>
        <w:tc>
          <w:tcPr>
            <w:tcW w:w="2093" w:type="dxa"/>
            <w:shd w:val="clear" w:color="auto" w:fill="auto"/>
            <w:vAlign w:val="center"/>
          </w:tcPr>
          <w:p w:rsidR="00B62C1B" w:rsidRDefault="00B62C1B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62C1B" w:rsidRDefault="00B62C1B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2C1B" w:rsidRDefault="00B62C1B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B62C1B" w:rsidRDefault="00B62C1B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62C1B" w:rsidRDefault="00B62C1B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62C1B">
        <w:trPr>
          <w:trHeight w:val="971"/>
        </w:trPr>
        <w:tc>
          <w:tcPr>
            <w:tcW w:w="2093" w:type="dxa"/>
            <w:shd w:val="clear" w:color="auto" w:fill="auto"/>
            <w:vAlign w:val="center"/>
          </w:tcPr>
          <w:p w:rsidR="00B62C1B" w:rsidRDefault="00B62C1B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62C1B" w:rsidRDefault="00B62C1B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2C1B" w:rsidRDefault="00B62C1B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B62C1B" w:rsidRDefault="00B62C1B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62C1B" w:rsidRDefault="00B62C1B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62C1B">
        <w:trPr>
          <w:trHeight w:val="840"/>
        </w:trPr>
        <w:tc>
          <w:tcPr>
            <w:tcW w:w="9039" w:type="dxa"/>
            <w:gridSpan w:val="5"/>
            <w:shd w:val="clear" w:color="auto" w:fill="auto"/>
            <w:vAlign w:val="center"/>
          </w:tcPr>
          <w:p w:rsidR="00B62C1B" w:rsidRDefault="00EF5442" w:rsidP="00A21ADC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备注：</w:t>
            </w:r>
            <w:r>
              <w:rPr>
                <w:rFonts w:ascii="宋体" w:hAnsi="宋体" w:hint="eastAsia"/>
                <w:sz w:val="24"/>
              </w:rPr>
              <w:t>教学重点、难点在表中标出，其中，打★的为教学重点，打</w:t>
            </w:r>
            <w:r w:rsidR="00A21ADC" w:rsidRPr="00A21ADC">
              <w:rPr>
                <w:rFonts w:asciiTheme="minorEastAsia" w:hAnsiTheme="minorEastAsia" w:hint="eastAsia"/>
                <w:sz w:val="24"/>
              </w:rPr>
              <w:t>■</w:t>
            </w:r>
            <w:r>
              <w:rPr>
                <w:rFonts w:ascii="宋体" w:hAnsi="宋体" w:hint="eastAsia"/>
                <w:sz w:val="24"/>
              </w:rPr>
              <w:t>的为教学难点。</w:t>
            </w:r>
          </w:p>
        </w:tc>
      </w:tr>
    </w:tbl>
    <w:p w:rsidR="00B62C1B" w:rsidRDefault="00EF544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（知识目标可用“了解XX、理解XX、掌握XX、熟悉XX</w:t>
      </w:r>
      <w:r>
        <w:rPr>
          <w:rFonts w:ascii="宋体" w:hAnsi="宋体"/>
          <w:sz w:val="24"/>
        </w:rPr>
        <w:t>”</w:t>
      </w:r>
      <w:r>
        <w:rPr>
          <w:rFonts w:ascii="宋体" w:hAnsi="宋体" w:hint="eastAsia"/>
          <w:sz w:val="24"/>
        </w:rPr>
        <w:t>等来描述，技能目标可用“能XX、会XX”等来描述，素质目标可用“养成XX、培养XX”等来描述。）</w:t>
      </w:r>
    </w:p>
    <w:p w:rsidR="00B62C1B" w:rsidRDefault="00EF5442">
      <w:pPr>
        <w:pStyle w:val="a3"/>
        <w:spacing w:line="360" w:lineRule="auto"/>
        <w:rPr>
          <w:rFonts w:ascii="Times New Roman" w:hAnsi="宋体"/>
          <w:b/>
          <w:bCs/>
          <w:sz w:val="28"/>
          <w:szCs w:val="28"/>
        </w:rPr>
      </w:pPr>
      <w:r>
        <w:rPr>
          <w:rFonts w:ascii="Times New Roman" w:hAnsi="宋体" w:hint="eastAsia"/>
          <w:b/>
          <w:bCs/>
          <w:sz w:val="28"/>
          <w:szCs w:val="28"/>
        </w:rPr>
        <w:t>3.2</w:t>
      </w:r>
      <w:r>
        <w:rPr>
          <w:rFonts w:ascii="Times New Roman" w:hAnsi="宋体" w:hint="eastAsia"/>
          <w:b/>
          <w:bCs/>
          <w:sz w:val="28"/>
          <w:szCs w:val="28"/>
        </w:rPr>
        <w:t>教学方法和教学手段</w:t>
      </w:r>
    </w:p>
    <w:p w:rsidR="00B62C1B" w:rsidRDefault="00EF5442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</w:t>
      </w:r>
      <w:r w:rsidR="00D91A69" w:rsidRPr="00D91A69">
        <w:rPr>
          <w:rFonts w:ascii="宋体" w:hAnsi="宋体" w:hint="eastAsia"/>
          <w:sz w:val="24"/>
        </w:rPr>
        <w:t>结合课程标准有关规定，列出适合课程教学的教学方法与手段，并结合课程内容作简易解释说明。要善于在教学实际中，</w:t>
      </w:r>
      <w:r w:rsidR="00A0294D">
        <w:rPr>
          <w:rFonts w:ascii="宋体" w:hAnsi="宋体" w:hint="eastAsia"/>
          <w:sz w:val="24"/>
        </w:rPr>
        <w:t>根据教学内容的特殊性、学情分析以及教学重点、难点突破等，</w:t>
      </w:r>
      <w:r w:rsidR="00D91A69" w:rsidRPr="00D91A69">
        <w:rPr>
          <w:rFonts w:ascii="宋体" w:hAnsi="宋体" w:hint="eastAsia"/>
          <w:sz w:val="24"/>
        </w:rPr>
        <w:t>改革创新、总结提炼，提出适应课程教学和培养要求的方法和手段。</w:t>
      </w:r>
      <w:r>
        <w:rPr>
          <w:rFonts w:ascii="宋体" w:hAnsi="宋体" w:hint="eastAsia"/>
          <w:sz w:val="24"/>
        </w:rPr>
        <w:t>）</w:t>
      </w:r>
    </w:p>
    <w:p w:rsidR="00A0294D" w:rsidRDefault="00A0294D" w:rsidP="00A0294D">
      <w:pPr>
        <w:rPr>
          <w:rFonts w:ascii="Times New Roman" w:eastAsia="宋体" w:hAnsi="宋体" w:cs="Courier New" w:hint="eastAsia"/>
          <w:b/>
          <w:bCs/>
          <w:sz w:val="28"/>
          <w:szCs w:val="28"/>
        </w:rPr>
      </w:pPr>
      <w:r w:rsidRPr="00A0294D">
        <w:rPr>
          <w:rFonts w:ascii="Times New Roman" w:eastAsia="宋体" w:hAnsi="宋体" w:cs="Courier New" w:hint="eastAsia"/>
          <w:b/>
          <w:bCs/>
          <w:sz w:val="28"/>
          <w:szCs w:val="28"/>
        </w:rPr>
        <w:t>3.3</w:t>
      </w:r>
      <w:r w:rsidRPr="00A0294D">
        <w:rPr>
          <w:rFonts w:ascii="Times New Roman" w:eastAsia="宋体" w:hAnsi="宋体" w:cs="Courier New" w:hint="eastAsia"/>
          <w:b/>
          <w:bCs/>
          <w:sz w:val="28"/>
          <w:szCs w:val="28"/>
        </w:rPr>
        <w:t>教学组织建议：</w:t>
      </w:r>
    </w:p>
    <w:p w:rsidR="00A0294D" w:rsidRPr="00A0294D" w:rsidRDefault="00A0294D" w:rsidP="00A0294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 w:rsidRPr="00A0294D">
        <w:rPr>
          <w:rFonts w:ascii="宋体" w:hAnsi="宋体" w:hint="eastAsia"/>
          <w:sz w:val="24"/>
        </w:rPr>
        <w:t>简短概述针对学习情境设计的主要课程内容单元，如何先后安排学习内容，如何安排学时，如何组织学习，如何组织理论、实践教学实现教学做一体化等。可根据以下格式要求设计。</w:t>
      </w:r>
      <w:r>
        <w:rPr>
          <w:rFonts w:ascii="宋体" w:hAnsi="宋体" w:hint="eastAsia"/>
          <w:sz w:val="24"/>
        </w:rPr>
        <w:t>）</w:t>
      </w:r>
    </w:p>
    <w:p w:rsidR="00B62C1B" w:rsidRDefault="00EF5442">
      <w:pPr>
        <w:pStyle w:val="a3"/>
        <w:spacing w:line="360" w:lineRule="auto"/>
        <w:rPr>
          <w:rFonts w:ascii="Times New Roman" w:hAnsi="宋体"/>
          <w:b/>
          <w:bCs/>
          <w:sz w:val="28"/>
          <w:szCs w:val="28"/>
        </w:rPr>
      </w:pPr>
      <w:r>
        <w:rPr>
          <w:rFonts w:ascii="Times New Roman" w:hAnsi="宋体" w:hint="eastAsia"/>
          <w:b/>
          <w:bCs/>
          <w:sz w:val="28"/>
          <w:szCs w:val="28"/>
        </w:rPr>
        <w:t>3.</w:t>
      </w:r>
      <w:r w:rsidR="00A0294D">
        <w:rPr>
          <w:rFonts w:ascii="Times New Roman" w:hAnsi="宋体" w:hint="eastAsia"/>
          <w:b/>
          <w:bCs/>
          <w:sz w:val="28"/>
          <w:szCs w:val="28"/>
        </w:rPr>
        <w:t>4</w:t>
      </w:r>
      <w:r>
        <w:rPr>
          <w:rFonts w:ascii="Times New Roman" w:hAnsi="宋体" w:hint="eastAsia"/>
          <w:b/>
          <w:bCs/>
          <w:sz w:val="28"/>
          <w:szCs w:val="28"/>
        </w:rPr>
        <w:t>教学评价</w:t>
      </w:r>
    </w:p>
    <w:p w:rsidR="009F6021" w:rsidRDefault="00EF5442" w:rsidP="007F57A5">
      <w:pPr>
        <w:spacing w:line="360" w:lineRule="auto"/>
        <w:ind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（1）考核要求</w:t>
      </w:r>
    </w:p>
    <w:p w:rsidR="00B62C1B" w:rsidRDefault="005E5AFC" w:rsidP="007F57A5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 w:rsidR="00EF5442">
        <w:rPr>
          <w:rFonts w:ascii="宋体" w:hAnsi="宋体" w:hint="eastAsia"/>
          <w:sz w:val="24"/>
        </w:rPr>
        <w:t>课程考核应符合有关管理规定，具体要求如表3）</w:t>
      </w:r>
    </w:p>
    <w:p w:rsidR="00B62C1B" w:rsidRDefault="00EF5442">
      <w:pPr>
        <w:spacing w:line="360" w:lineRule="auto"/>
        <w:ind w:firstLine="480"/>
        <w:jc w:val="center"/>
        <w:rPr>
          <w:sz w:val="24"/>
        </w:rPr>
      </w:pPr>
      <w:r>
        <w:rPr>
          <w:rFonts w:hint="eastAsia"/>
          <w:sz w:val="24"/>
        </w:rPr>
        <w:t>表</w:t>
      </w:r>
      <w:r>
        <w:rPr>
          <w:rFonts w:hint="eastAsia"/>
          <w:sz w:val="24"/>
        </w:rPr>
        <w:t xml:space="preserve">3  XXXX </w:t>
      </w:r>
      <w:r>
        <w:rPr>
          <w:rFonts w:hint="eastAsia"/>
          <w:sz w:val="24"/>
        </w:rPr>
        <w:t>课程考核要求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2835"/>
        <w:gridCol w:w="3276"/>
        <w:gridCol w:w="1701"/>
      </w:tblGrid>
      <w:tr w:rsidR="00B62C1B">
        <w:tc>
          <w:tcPr>
            <w:tcW w:w="1368" w:type="dxa"/>
            <w:shd w:val="clear" w:color="auto" w:fill="auto"/>
            <w:vAlign w:val="center"/>
          </w:tcPr>
          <w:p w:rsidR="00B62C1B" w:rsidRDefault="00EF5442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考核类别</w:t>
            </w:r>
          </w:p>
        </w:tc>
        <w:tc>
          <w:tcPr>
            <w:tcW w:w="2835" w:type="dxa"/>
            <w:shd w:val="clear" w:color="auto" w:fill="auto"/>
          </w:tcPr>
          <w:p w:rsidR="00B62C1B" w:rsidRDefault="00EF5442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过程性考核xx%</w:t>
            </w:r>
          </w:p>
        </w:tc>
        <w:tc>
          <w:tcPr>
            <w:tcW w:w="3276" w:type="dxa"/>
            <w:shd w:val="clear" w:color="auto" w:fill="auto"/>
          </w:tcPr>
          <w:p w:rsidR="00B62C1B" w:rsidRDefault="00EF5442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终结性考核xx%</w:t>
            </w:r>
          </w:p>
        </w:tc>
        <w:tc>
          <w:tcPr>
            <w:tcW w:w="1701" w:type="dxa"/>
            <w:shd w:val="clear" w:color="auto" w:fill="auto"/>
          </w:tcPr>
          <w:p w:rsidR="00B62C1B" w:rsidRDefault="00EF5442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补考</w:t>
            </w:r>
          </w:p>
        </w:tc>
      </w:tr>
      <w:tr w:rsidR="00B62C1B">
        <w:tc>
          <w:tcPr>
            <w:tcW w:w="1368" w:type="dxa"/>
            <w:shd w:val="clear" w:color="auto" w:fill="auto"/>
            <w:vAlign w:val="center"/>
          </w:tcPr>
          <w:p w:rsidR="00B62C1B" w:rsidRDefault="00EF5442">
            <w:pPr>
              <w:spacing w:line="360" w:lineRule="auto"/>
              <w:jc w:val="center"/>
              <w:rPr>
                <w:rFonts w:hAnsi="宋体"/>
                <w:b/>
                <w:w w:val="80"/>
                <w:sz w:val="24"/>
              </w:rPr>
            </w:pPr>
            <w:r>
              <w:rPr>
                <w:rFonts w:hAnsi="宋体" w:hint="eastAsia"/>
                <w:b/>
                <w:w w:val="80"/>
                <w:sz w:val="24"/>
              </w:rPr>
              <w:t>考核要求</w:t>
            </w:r>
          </w:p>
        </w:tc>
        <w:tc>
          <w:tcPr>
            <w:tcW w:w="2835" w:type="dxa"/>
            <w:shd w:val="clear" w:color="auto" w:fill="auto"/>
          </w:tcPr>
          <w:p w:rsidR="00B62C1B" w:rsidRDefault="00EF5442">
            <w:pPr>
              <w:spacing w:line="360" w:lineRule="auto"/>
              <w:ind w:firstLine="50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平时表现xx%（考勤、作业、实验（践）等）+阶段考核xx%</w:t>
            </w:r>
          </w:p>
        </w:tc>
        <w:tc>
          <w:tcPr>
            <w:tcW w:w="3276" w:type="dxa"/>
            <w:shd w:val="clear" w:color="auto" w:fill="auto"/>
          </w:tcPr>
          <w:p w:rsidR="00B62C1B" w:rsidRDefault="00EF5442">
            <w:pPr>
              <w:spacing w:line="360" w:lineRule="auto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理论考试、实践考核、课题报告、答辩、考证成绩、技能竞赛等方式，可选择一种或多种方式，要明确各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lastRenderedPageBreak/>
              <w:t>部分分数占比。</w:t>
            </w:r>
            <w:r>
              <w:rPr>
                <w:rFonts w:ascii="宋体" w:hAnsi="宋体" w:hint="eastAsia"/>
                <w:color w:val="000000"/>
                <w:szCs w:val="21"/>
              </w:rPr>
              <w:t>）</w:t>
            </w:r>
          </w:p>
        </w:tc>
        <w:tc>
          <w:tcPr>
            <w:tcW w:w="1701" w:type="dxa"/>
            <w:shd w:val="clear" w:color="auto" w:fill="auto"/>
          </w:tcPr>
          <w:p w:rsidR="00B62C1B" w:rsidRDefault="007F57A5" w:rsidP="007F57A5">
            <w:pPr>
              <w:spacing w:line="360" w:lineRule="auto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lastRenderedPageBreak/>
              <w:t>（理论考试或实践考核</w:t>
            </w:r>
            <w:r>
              <w:rPr>
                <w:rFonts w:ascii="宋体" w:eastAsia="宋体" w:hAnsi="宋体"/>
                <w:color w:val="000000"/>
                <w:szCs w:val="21"/>
              </w:rPr>
              <w:t>……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）</w:t>
            </w:r>
          </w:p>
        </w:tc>
      </w:tr>
    </w:tbl>
    <w:p w:rsidR="00B62C1B" w:rsidRDefault="00EF5442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lastRenderedPageBreak/>
        <w:t>说明：</w:t>
      </w:r>
    </w:p>
    <w:p w:rsidR="00B62C1B" w:rsidRDefault="00EF5442">
      <w:pPr>
        <w:spacing w:line="360" w:lineRule="auto"/>
        <w:ind w:firstLineChars="200" w:firstLine="480"/>
        <w:rPr>
          <w:color w:val="FF0000"/>
          <w:sz w:val="24"/>
        </w:rPr>
      </w:pPr>
      <w:r>
        <w:rPr>
          <w:rFonts w:ascii="宋体" w:hAnsi="宋体" w:hint="eastAsia"/>
          <w:sz w:val="24"/>
        </w:rPr>
        <w:t>教学评价建议应明确说明课程教学采用的主要评价方式，突出过程考核、实践考核、多元评价。应坚持过程性评价与终结性评价相结合，把学生的知识与技能、学习态度、情感表现与合作精神纳入考核评价的范围，注重学生动手能力和在实践中分析问题、解决问题能力的考核。</w:t>
      </w:r>
    </w:p>
    <w:p w:rsidR="00B62C1B" w:rsidRDefault="00EF5442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（2）注意事项</w:t>
      </w:r>
    </w:p>
    <w:p w:rsidR="00B62C1B" w:rsidRDefault="00EF5442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说明：</w:t>
      </w:r>
    </w:p>
    <w:p w:rsidR="00B62C1B" w:rsidRDefault="00EF5442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课程任课教师要按照课程考核要求实施考核，注意做好学习过程、到课情况、平时作业、实验（践）情况、考核情况的相关记录，作为学生最终评定成绩的明确依据，并与成绩册一同形成成绩档案保存。</w:t>
      </w:r>
    </w:p>
    <w:p w:rsidR="00B62C1B" w:rsidRDefault="00717257" w:rsidP="00717257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717257">
        <w:rPr>
          <w:rFonts w:ascii="宋体" w:hAnsi="宋体" w:hint="eastAsia"/>
          <w:sz w:val="24"/>
        </w:rPr>
        <w:t>成绩评定方式：采取过程性考核和终结性考核相结合方式进行。</w:t>
      </w:r>
      <w:r w:rsidR="00EF5442">
        <w:rPr>
          <w:rFonts w:ascii="宋体" w:hAnsi="宋体" w:hint="eastAsia"/>
          <w:sz w:val="24"/>
        </w:rPr>
        <w:t>过程性考核一般由</w:t>
      </w:r>
      <w:r w:rsidR="00013707" w:rsidRPr="00013707">
        <w:rPr>
          <w:rFonts w:ascii="宋体" w:hAnsi="宋体" w:hint="eastAsia"/>
          <w:sz w:val="24"/>
        </w:rPr>
        <w:t>课堂考勤</w:t>
      </w:r>
      <w:r w:rsidR="00013707">
        <w:rPr>
          <w:rFonts w:ascii="宋体" w:hAnsi="宋体" w:hint="eastAsia"/>
          <w:sz w:val="24"/>
        </w:rPr>
        <w:t>、</w:t>
      </w:r>
      <w:r w:rsidR="00013707" w:rsidRPr="00013707">
        <w:rPr>
          <w:rFonts w:ascii="宋体" w:hAnsi="宋体" w:hint="eastAsia"/>
          <w:sz w:val="24"/>
        </w:rPr>
        <w:t>实践技能（实验实训）</w:t>
      </w:r>
      <w:r w:rsidR="00013707">
        <w:rPr>
          <w:rFonts w:ascii="宋体" w:hAnsi="宋体" w:hint="eastAsia"/>
          <w:sz w:val="24"/>
        </w:rPr>
        <w:t>、</w:t>
      </w:r>
      <w:r w:rsidR="00013707" w:rsidRPr="00013707">
        <w:rPr>
          <w:rFonts w:ascii="宋体" w:hAnsi="宋体" w:hint="eastAsia"/>
          <w:sz w:val="24"/>
        </w:rPr>
        <w:t>平时小测验</w:t>
      </w:r>
      <w:r w:rsidR="00013707">
        <w:rPr>
          <w:rFonts w:ascii="宋体" w:hAnsi="宋体" w:hint="eastAsia"/>
          <w:sz w:val="24"/>
        </w:rPr>
        <w:t>、</w:t>
      </w:r>
      <w:r w:rsidR="00013707" w:rsidRPr="00013707">
        <w:rPr>
          <w:rFonts w:ascii="宋体" w:hAnsi="宋体" w:hint="eastAsia"/>
          <w:sz w:val="24"/>
        </w:rPr>
        <w:t>作业</w:t>
      </w:r>
      <w:r w:rsidR="00013707">
        <w:rPr>
          <w:rFonts w:ascii="宋体" w:hAnsi="宋体" w:hint="eastAsia"/>
          <w:sz w:val="24"/>
        </w:rPr>
        <w:t>、</w:t>
      </w:r>
      <w:r w:rsidR="00013707" w:rsidRPr="00013707">
        <w:rPr>
          <w:rFonts w:ascii="宋体" w:hAnsi="宋体" w:hint="eastAsia"/>
          <w:sz w:val="24"/>
        </w:rPr>
        <w:t>课堂表现</w:t>
      </w:r>
      <w:r w:rsidR="00EF5442">
        <w:rPr>
          <w:rFonts w:ascii="宋体" w:hAnsi="宋体" w:hint="eastAsia"/>
          <w:sz w:val="24"/>
        </w:rPr>
        <w:t>组成；终结性考核的主要形式为理论考试，技能操作性较强的课程可采用综合性技能操作考核、课题报告、答辩、考证成绩、技能竞赛等方式。</w:t>
      </w:r>
    </w:p>
    <w:p w:rsidR="005E5AFC" w:rsidRDefault="005E5AFC" w:rsidP="00717257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FF0000"/>
          <w:sz w:val="24"/>
        </w:rPr>
      </w:pPr>
      <w:r w:rsidRPr="009F6021">
        <w:rPr>
          <w:rFonts w:ascii="宋体" w:hAnsi="宋体" w:hint="eastAsia"/>
          <w:sz w:val="24"/>
        </w:rPr>
        <w:t>如采取单一某一种考核方式，要规定相关要求，比如采取单一试卷笔试考试，就应规定每一学习单元的考试比重和题型要求；采取单一实际操作或模拟演练等，就应具体说明考试形式及操作方法等。如采取综合试卷笔试、实际操作、模拟演练等多种考核方式，就应具体说明每一方式的要求及综合计算最终课程成绩的方式。鼓励支持大胆改革传统单一的试卷笔试考试，创新适应课程特点的多种方式综合的考核方式，突出考核学生实际操作能力和职业能力、素质。</w:t>
      </w:r>
    </w:p>
    <w:p w:rsidR="00B62C1B" w:rsidRDefault="00EF5442">
      <w:pPr>
        <w:pStyle w:val="a3"/>
        <w:spacing w:line="360" w:lineRule="auto"/>
        <w:rPr>
          <w:rFonts w:ascii="黑体" w:eastAsia="黑体" w:hAnsi="宋体"/>
          <w:b/>
          <w:bCs/>
          <w:sz w:val="30"/>
          <w:szCs w:val="30"/>
        </w:rPr>
      </w:pPr>
      <w:r>
        <w:rPr>
          <w:rFonts w:ascii="黑体" w:eastAsia="黑体" w:hAnsi="宋体" w:hint="eastAsia"/>
          <w:b/>
          <w:bCs/>
          <w:sz w:val="30"/>
          <w:szCs w:val="30"/>
        </w:rPr>
        <w:t>4.课程资源</w:t>
      </w:r>
    </w:p>
    <w:p w:rsidR="00B62C1B" w:rsidRDefault="00EF5442">
      <w:pPr>
        <w:pStyle w:val="a3"/>
        <w:spacing w:line="360" w:lineRule="auto"/>
        <w:rPr>
          <w:rFonts w:ascii="Times New Roman" w:hAnsi="宋体"/>
          <w:b/>
          <w:bCs/>
          <w:sz w:val="28"/>
          <w:szCs w:val="28"/>
        </w:rPr>
      </w:pPr>
      <w:r>
        <w:rPr>
          <w:rFonts w:ascii="Times New Roman" w:hAnsi="宋体" w:hint="eastAsia"/>
          <w:b/>
          <w:bCs/>
          <w:sz w:val="28"/>
          <w:szCs w:val="28"/>
        </w:rPr>
        <w:t>4.1</w:t>
      </w:r>
      <w:r>
        <w:rPr>
          <w:rFonts w:ascii="Times New Roman" w:hAnsi="宋体" w:hint="eastAsia"/>
          <w:b/>
          <w:bCs/>
          <w:sz w:val="28"/>
          <w:szCs w:val="28"/>
        </w:rPr>
        <w:t>教材选用</w:t>
      </w:r>
    </w:p>
    <w:p w:rsidR="00B62C1B" w:rsidRDefault="00EF5442">
      <w:pPr>
        <w:spacing w:line="360" w:lineRule="auto"/>
        <w:ind w:firstLineChars="200" w:firstLine="480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sz w:val="24"/>
        </w:rPr>
        <w:t>（</w:t>
      </w:r>
      <w:r w:rsidR="00D91A69" w:rsidRPr="00D91A69">
        <w:rPr>
          <w:rFonts w:ascii="宋体" w:hAnsi="宋体" w:hint="eastAsia"/>
          <w:sz w:val="24"/>
        </w:rPr>
        <w:t>根据以上有关规范，提出选用教材的基本要求、建议或提出编写教材的思路、方法或其他要求，并</w:t>
      </w:r>
      <w:r>
        <w:rPr>
          <w:rFonts w:ascii="宋体" w:hAnsi="宋体" w:hint="eastAsia"/>
          <w:sz w:val="24"/>
        </w:rPr>
        <w:t>按照</w:t>
      </w:r>
      <w:r w:rsidR="00A37F7A" w:rsidRPr="00A37F7A">
        <w:rPr>
          <w:rFonts w:ascii="宋体" w:hAnsi="宋体" w:hint="eastAsia"/>
          <w:sz w:val="24"/>
        </w:rPr>
        <w:t>郑电职院〔2019〕69号《郑州电力职业技术学院教材建设管理办法》</w:t>
      </w:r>
      <w:r>
        <w:rPr>
          <w:rFonts w:ascii="宋体" w:hAnsi="宋体" w:hint="eastAsia"/>
          <w:sz w:val="24"/>
        </w:rPr>
        <w:t>，选用的教材</w:t>
      </w:r>
      <w:r w:rsidR="007F57A5">
        <w:rPr>
          <w:rFonts w:ascii="宋体" w:hAnsi="宋体" w:hint="eastAsia"/>
          <w:sz w:val="24"/>
        </w:rPr>
        <w:t>要符合高职教学的要求，</w:t>
      </w:r>
      <w:r w:rsidR="00D91A69" w:rsidRPr="00D91A69">
        <w:rPr>
          <w:rFonts w:ascii="宋体" w:hAnsi="宋体" w:hint="eastAsia"/>
          <w:sz w:val="24"/>
        </w:rPr>
        <w:t>提供教材、教参选用或参考版本建议。</w:t>
      </w:r>
      <w:r>
        <w:rPr>
          <w:rFonts w:ascii="宋体" w:hAnsi="宋体" w:hint="eastAsia"/>
          <w:sz w:val="24"/>
        </w:rPr>
        <w:t>）</w:t>
      </w:r>
    </w:p>
    <w:p w:rsidR="00B62C1B" w:rsidRDefault="00EF5442">
      <w:pPr>
        <w:pStyle w:val="a3"/>
        <w:spacing w:line="360" w:lineRule="auto"/>
        <w:rPr>
          <w:rFonts w:ascii="Times New Roman" w:hAnsi="宋体"/>
          <w:b/>
          <w:bCs/>
          <w:sz w:val="28"/>
          <w:szCs w:val="28"/>
        </w:rPr>
      </w:pPr>
      <w:r>
        <w:rPr>
          <w:rFonts w:ascii="Times New Roman" w:hAnsi="宋体" w:hint="eastAsia"/>
          <w:b/>
          <w:bCs/>
          <w:sz w:val="28"/>
          <w:szCs w:val="28"/>
        </w:rPr>
        <w:t>4.2</w:t>
      </w:r>
      <w:r>
        <w:rPr>
          <w:rFonts w:ascii="Times New Roman" w:hAnsi="宋体" w:hint="eastAsia"/>
          <w:b/>
          <w:bCs/>
          <w:sz w:val="28"/>
          <w:szCs w:val="28"/>
        </w:rPr>
        <w:t>网络资源</w:t>
      </w:r>
    </w:p>
    <w:p w:rsidR="00B62C1B" w:rsidRDefault="00EF5442">
      <w:pPr>
        <w:spacing w:line="360" w:lineRule="auto"/>
        <w:ind w:firstLineChars="200" w:firstLine="480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sz w:val="24"/>
        </w:rPr>
        <w:lastRenderedPageBreak/>
        <w:t>（充分认识信息技术与学科的整合，积极使用国家精品在线课程资源、国家专业教学资源库相关资源实现混合式教学、翻转课堂教学，如：教学资源库、网络资源、moocs课程、spoc课程等。）</w:t>
      </w:r>
    </w:p>
    <w:p w:rsidR="00B62C1B" w:rsidRDefault="00EF5442">
      <w:pPr>
        <w:pStyle w:val="a3"/>
        <w:spacing w:line="360" w:lineRule="auto"/>
        <w:rPr>
          <w:rFonts w:ascii="黑体" w:eastAsia="黑体" w:hAnsi="宋体"/>
          <w:b/>
          <w:bCs/>
          <w:sz w:val="30"/>
          <w:szCs w:val="30"/>
        </w:rPr>
      </w:pPr>
      <w:r>
        <w:rPr>
          <w:rFonts w:ascii="黑体" w:eastAsia="黑体" w:hAnsi="宋体" w:hint="eastAsia"/>
          <w:b/>
          <w:bCs/>
          <w:sz w:val="30"/>
          <w:szCs w:val="30"/>
        </w:rPr>
        <w:t>5.师资队伍</w:t>
      </w:r>
    </w:p>
    <w:p w:rsidR="00B62C1B" w:rsidRDefault="00EF5442">
      <w:pPr>
        <w:spacing w:line="360" w:lineRule="auto"/>
        <w:ind w:firstLineChars="200" w:firstLine="480"/>
        <w:rPr>
          <w:color w:val="FF0000"/>
          <w:sz w:val="24"/>
        </w:rPr>
      </w:pPr>
      <w:r>
        <w:rPr>
          <w:rFonts w:ascii="宋体" w:hAnsi="宋体" w:hint="eastAsia"/>
          <w:sz w:val="24"/>
        </w:rPr>
        <w:t>（师资队伍应明确说明课程教学对教师职业能力的要求，主要包括学历、学位、专业背景、相关证书、实践能力等内容。）</w:t>
      </w:r>
    </w:p>
    <w:p w:rsidR="00B62C1B" w:rsidRDefault="00EF5442">
      <w:pPr>
        <w:pStyle w:val="a3"/>
        <w:spacing w:line="360" w:lineRule="auto"/>
        <w:rPr>
          <w:rFonts w:ascii="黑体" w:eastAsia="黑体" w:hAnsi="宋体"/>
          <w:b/>
          <w:bCs/>
          <w:sz w:val="30"/>
          <w:szCs w:val="30"/>
        </w:rPr>
      </w:pPr>
      <w:r>
        <w:rPr>
          <w:rFonts w:ascii="黑体" w:eastAsia="黑体" w:hAnsi="宋体" w:hint="eastAsia"/>
          <w:b/>
          <w:bCs/>
          <w:sz w:val="30"/>
          <w:szCs w:val="30"/>
        </w:rPr>
        <w:t>6.实践教学</w:t>
      </w:r>
    </w:p>
    <w:p w:rsidR="00B62C1B" w:rsidRDefault="00EF5442">
      <w:pPr>
        <w:spacing w:line="360" w:lineRule="auto"/>
        <w:ind w:firstLineChars="200" w:firstLine="480"/>
        <w:rPr>
          <w:color w:val="FF0000"/>
          <w:sz w:val="24"/>
        </w:rPr>
      </w:pPr>
      <w:r>
        <w:rPr>
          <w:rFonts w:hint="eastAsia"/>
          <w:sz w:val="24"/>
        </w:rPr>
        <w:t>校内实训条件要求：</w:t>
      </w:r>
      <w:r>
        <w:rPr>
          <w:rFonts w:ascii="宋体" w:hAnsi="宋体" w:hint="eastAsia"/>
          <w:sz w:val="24"/>
        </w:rPr>
        <w:t>（明确说明实验实训室的功能、设备、配置等方面的要求。）</w:t>
      </w:r>
    </w:p>
    <w:p w:rsidR="00B62C1B" w:rsidRDefault="00EF5442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hint="eastAsia"/>
          <w:sz w:val="24"/>
        </w:rPr>
        <w:t>校内外实训安排说明：（</w:t>
      </w:r>
      <w:r>
        <w:rPr>
          <w:rFonts w:ascii="宋体" w:hAnsi="宋体" w:hint="eastAsia"/>
          <w:sz w:val="24"/>
        </w:rPr>
        <w:t>对各实训项目时间、软硬件准备、同时实训学生数及同时指导老师人数等作出说明。）</w:t>
      </w:r>
    </w:p>
    <w:p w:rsidR="005E5AFC" w:rsidRPr="005E5AFC" w:rsidRDefault="005E5AFC" w:rsidP="005E5AFC">
      <w:pPr>
        <w:pStyle w:val="a3"/>
        <w:spacing w:line="360" w:lineRule="auto"/>
        <w:rPr>
          <w:rFonts w:ascii="黑体" w:eastAsia="黑体" w:hAnsi="宋体" w:hint="eastAsia"/>
          <w:b/>
          <w:bCs/>
          <w:sz w:val="30"/>
          <w:szCs w:val="30"/>
        </w:rPr>
      </w:pPr>
      <w:r w:rsidRPr="005E5AFC">
        <w:rPr>
          <w:rFonts w:ascii="黑体" w:eastAsia="黑体" w:hAnsi="宋体" w:hint="eastAsia"/>
          <w:b/>
          <w:bCs/>
          <w:sz w:val="30"/>
          <w:szCs w:val="30"/>
        </w:rPr>
        <w:t>7.其它</w:t>
      </w:r>
    </w:p>
    <w:p w:rsidR="005E5AFC" w:rsidRPr="005E5AFC" w:rsidRDefault="005E5AFC" w:rsidP="005E5AFC">
      <w:pPr>
        <w:spacing w:line="360" w:lineRule="auto"/>
        <w:ind w:firstLineChars="200" w:firstLine="480"/>
        <w:rPr>
          <w:sz w:val="24"/>
        </w:rPr>
      </w:pPr>
      <w:r w:rsidRPr="005E5AFC">
        <w:rPr>
          <w:rFonts w:hint="eastAsia"/>
          <w:sz w:val="24"/>
        </w:rPr>
        <w:t>对以上不能涵盖的内容作必要的说明，如对课程标准中有关专业术语作解释，对课程有关参考资料目录和教学案例作说明等。</w:t>
      </w:r>
    </w:p>
    <w:p w:rsidR="00B62C1B" w:rsidRDefault="00B62C1B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B62C1B" w:rsidRDefault="00EF5442">
      <w:pPr>
        <w:spacing w:line="360" w:lineRule="auto"/>
        <w:ind w:firstLineChars="200" w:firstLine="482"/>
        <w:rPr>
          <w:b/>
          <w:color w:val="FF0000"/>
          <w:sz w:val="24"/>
          <w:u w:val="single"/>
        </w:rPr>
      </w:pPr>
      <w:r>
        <w:rPr>
          <w:rFonts w:ascii="宋体" w:hAnsi="宋体" w:hint="eastAsia"/>
          <w:b/>
          <w:sz w:val="24"/>
          <w:szCs w:val="24"/>
        </w:rPr>
        <w:t>（注意：</w:t>
      </w:r>
      <w:r>
        <w:rPr>
          <w:rFonts w:ascii="宋体" w:hAnsi="宋体" w:hint="eastAsia"/>
          <w:b/>
          <w:sz w:val="24"/>
        </w:rPr>
        <w:t>模板正文中，加小括号部分，以及“说明”和“示例”部分为提示内容，供课程负责人制定课程标准时参考，起草标准时请删除相关内容。）</w:t>
      </w:r>
    </w:p>
    <w:p w:rsidR="00B62C1B" w:rsidRDefault="00B62C1B">
      <w:pPr>
        <w:spacing w:line="360" w:lineRule="auto"/>
        <w:ind w:firstLine="420"/>
        <w:rPr>
          <w:color w:val="FF0000"/>
        </w:rPr>
      </w:pPr>
    </w:p>
    <w:p w:rsidR="00B62C1B" w:rsidRDefault="00B62C1B">
      <w:pPr>
        <w:spacing w:line="360" w:lineRule="auto"/>
        <w:ind w:firstLine="420"/>
        <w:rPr>
          <w:color w:val="FF0000"/>
        </w:rPr>
      </w:pPr>
    </w:p>
    <w:p w:rsidR="00B62C1B" w:rsidRDefault="00EF544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编写：                    校对：                审核：</w:t>
      </w:r>
    </w:p>
    <w:p w:rsidR="00B62C1B" w:rsidRDefault="00B62C1B">
      <w:pPr>
        <w:spacing w:line="360" w:lineRule="auto"/>
        <w:rPr>
          <w:rFonts w:ascii="宋体" w:hAnsi="宋体"/>
          <w:sz w:val="24"/>
        </w:rPr>
      </w:pPr>
    </w:p>
    <w:p w:rsidR="00B62C1B" w:rsidRDefault="00031E20" w:rsidP="00031E20">
      <w:pPr>
        <w:spacing w:line="360" w:lineRule="auto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郑州电力</w:t>
      </w:r>
      <w:r w:rsidR="00EF5442">
        <w:rPr>
          <w:rFonts w:ascii="宋体" w:hAnsi="宋体" w:hint="eastAsia"/>
          <w:sz w:val="24"/>
        </w:rPr>
        <w:t>职业技术学院</w:t>
      </w:r>
      <w:r w:rsidR="00EF5442">
        <w:rPr>
          <w:rFonts w:ascii="宋体" w:hAnsi="宋体" w:hint="eastAsia"/>
          <w:sz w:val="24"/>
          <w:u w:val="single"/>
        </w:rPr>
        <w:t xml:space="preserve">               </w:t>
      </w:r>
      <w:r w:rsidR="00EF5442"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系</w:t>
      </w:r>
      <w:r w:rsidR="00EF5442">
        <w:rPr>
          <w:rFonts w:ascii="宋体" w:hAnsi="宋体" w:hint="eastAsia"/>
          <w:sz w:val="24"/>
        </w:rPr>
        <w:t>部）</w:t>
      </w:r>
    </w:p>
    <w:p w:rsidR="00B62C1B" w:rsidRDefault="00031E20" w:rsidP="00031E20">
      <w:pPr>
        <w:spacing w:line="360" w:lineRule="auto"/>
        <w:ind w:firstLineChars="2350" w:firstLine="564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2020</w:t>
      </w:r>
      <w:r w:rsidR="00EF5442">
        <w:rPr>
          <w:rFonts w:ascii="宋体" w:hAnsi="宋体" w:hint="eastAsia"/>
          <w:sz w:val="24"/>
        </w:rPr>
        <w:t xml:space="preserve">年   </w:t>
      </w:r>
      <w:r>
        <w:rPr>
          <w:rFonts w:ascii="宋体" w:hAnsi="宋体" w:hint="eastAsia"/>
          <w:sz w:val="24"/>
        </w:rPr>
        <w:t xml:space="preserve"> </w:t>
      </w:r>
      <w:r w:rsidR="00EF5442">
        <w:rPr>
          <w:rFonts w:ascii="宋体" w:hAnsi="宋体" w:hint="eastAsia"/>
          <w:sz w:val="24"/>
        </w:rPr>
        <w:t>月    日</w:t>
      </w:r>
    </w:p>
    <w:p w:rsidR="00B62C1B" w:rsidRDefault="00B62C1B">
      <w:pPr>
        <w:spacing w:line="360" w:lineRule="auto"/>
        <w:ind w:firstLine="420"/>
      </w:pPr>
    </w:p>
    <w:p w:rsidR="00B62C1B" w:rsidRDefault="00B62C1B">
      <w:pPr>
        <w:pStyle w:val="a7"/>
        <w:spacing w:before="0" w:beforeAutospacing="0" w:after="0" w:afterAutospacing="0" w:line="540" w:lineRule="exact"/>
        <w:rPr>
          <w:rFonts w:ascii="仿宋_GB2312" w:eastAsia="仿宋_GB2312"/>
          <w:sz w:val="32"/>
          <w:szCs w:val="32"/>
        </w:rPr>
      </w:pPr>
    </w:p>
    <w:p w:rsidR="00B62C1B" w:rsidRDefault="00B62C1B">
      <w:pPr>
        <w:pStyle w:val="a7"/>
        <w:spacing w:before="0" w:beforeAutospacing="0" w:after="0" w:afterAutospacing="0" w:line="540" w:lineRule="exact"/>
        <w:rPr>
          <w:rFonts w:ascii="仿宋_GB2312" w:eastAsia="仿宋_GB2312"/>
          <w:sz w:val="32"/>
          <w:szCs w:val="32"/>
        </w:rPr>
      </w:pPr>
    </w:p>
    <w:p w:rsidR="00B62C1B" w:rsidRDefault="00B62C1B">
      <w:pPr>
        <w:pStyle w:val="a7"/>
        <w:spacing w:before="0" w:beforeAutospacing="0" w:after="0" w:afterAutospacing="0" w:line="540" w:lineRule="exact"/>
        <w:rPr>
          <w:rFonts w:ascii="仿宋_GB2312" w:eastAsia="仿宋_GB2312"/>
          <w:sz w:val="32"/>
          <w:szCs w:val="32"/>
        </w:rPr>
      </w:pPr>
    </w:p>
    <w:p w:rsidR="00B62C1B" w:rsidRDefault="00B62C1B">
      <w:pPr>
        <w:pStyle w:val="a7"/>
        <w:spacing w:before="0" w:beforeAutospacing="0" w:after="0" w:afterAutospacing="0" w:line="540" w:lineRule="exact"/>
        <w:rPr>
          <w:rFonts w:ascii="仿宋_GB2312" w:eastAsia="仿宋_GB2312"/>
          <w:sz w:val="32"/>
          <w:szCs w:val="32"/>
        </w:rPr>
      </w:pPr>
    </w:p>
    <w:sectPr w:rsidR="00B62C1B" w:rsidSect="00B62C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D9C" w:rsidRDefault="005B2D9C" w:rsidP="00BE290C">
      <w:r>
        <w:separator/>
      </w:r>
    </w:p>
  </w:endnote>
  <w:endnote w:type="continuationSeparator" w:id="0">
    <w:p w:rsidR="005B2D9C" w:rsidRDefault="005B2D9C" w:rsidP="00BE2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D9C" w:rsidRDefault="005B2D9C" w:rsidP="00BE290C">
      <w:r>
        <w:separator/>
      </w:r>
    </w:p>
  </w:footnote>
  <w:footnote w:type="continuationSeparator" w:id="0">
    <w:p w:rsidR="005B2D9C" w:rsidRDefault="005B2D9C" w:rsidP="00BE29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B13"/>
    <w:rsid w:val="0000544C"/>
    <w:rsid w:val="00013707"/>
    <w:rsid w:val="00031E20"/>
    <w:rsid w:val="00034979"/>
    <w:rsid w:val="000766E9"/>
    <w:rsid w:val="000829F6"/>
    <w:rsid w:val="000C1821"/>
    <w:rsid w:val="000D0AD3"/>
    <w:rsid w:val="000D6DB3"/>
    <w:rsid w:val="000E09C7"/>
    <w:rsid w:val="000E4D67"/>
    <w:rsid w:val="000E4DFC"/>
    <w:rsid w:val="000F56E0"/>
    <w:rsid w:val="000F7684"/>
    <w:rsid w:val="0010535E"/>
    <w:rsid w:val="00107622"/>
    <w:rsid w:val="001153B6"/>
    <w:rsid w:val="001160BD"/>
    <w:rsid w:val="00116116"/>
    <w:rsid w:val="0013260B"/>
    <w:rsid w:val="001A05E0"/>
    <w:rsid w:val="001E19B3"/>
    <w:rsid w:val="001F7480"/>
    <w:rsid w:val="002115A1"/>
    <w:rsid w:val="00222837"/>
    <w:rsid w:val="00227F4F"/>
    <w:rsid w:val="002604CE"/>
    <w:rsid w:val="00263F49"/>
    <w:rsid w:val="00272EB8"/>
    <w:rsid w:val="002857F9"/>
    <w:rsid w:val="00290B6D"/>
    <w:rsid w:val="002C78A6"/>
    <w:rsid w:val="002F3C5D"/>
    <w:rsid w:val="00316651"/>
    <w:rsid w:val="003417E0"/>
    <w:rsid w:val="003573BC"/>
    <w:rsid w:val="0036359D"/>
    <w:rsid w:val="0039422D"/>
    <w:rsid w:val="003971C4"/>
    <w:rsid w:val="003B41C2"/>
    <w:rsid w:val="003E504E"/>
    <w:rsid w:val="003F1897"/>
    <w:rsid w:val="00402697"/>
    <w:rsid w:val="00404888"/>
    <w:rsid w:val="00414987"/>
    <w:rsid w:val="00471767"/>
    <w:rsid w:val="004760E1"/>
    <w:rsid w:val="00484DC2"/>
    <w:rsid w:val="004C094E"/>
    <w:rsid w:val="00501858"/>
    <w:rsid w:val="00507401"/>
    <w:rsid w:val="005141EF"/>
    <w:rsid w:val="0054392A"/>
    <w:rsid w:val="00565D99"/>
    <w:rsid w:val="0059543F"/>
    <w:rsid w:val="005B2D9C"/>
    <w:rsid w:val="005B471B"/>
    <w:rsid w:val="005D4ED2"/>
    <w:rsid w:val="005D5045"/>
    <w:rsid w:val="005E54D5"/>
    <w:rsid w:val="005E5AFC"/>
    <w:rsid w:val="00600DF3"/>
    <w:rsid w:val="00603C99"/>
    <w:rsid w:val="006119BC"/>
    <w:rsid w:val="0064635F"/>
    <w:rsid w:val="006525E3"/>
    <w:rsid w:val="00673263"/>
    <w:rsid w:val="00680271"/>
    <w:rsid w:val="00682F9F"/>
    <w:rsid w:val="006A3321"/>
    <w:rsid w:val="006A72A8"/>
    <w:rsid w:val="006E1250"/>
    <w:rsid w:val="006E3AE7"/>
    <w:rsid w:val="006E559B"/>
    <w:rsid w:val="006F2F8A"/>
    <w:rsid w:val="00716871"/>
    <w:rsid w:val="00717257"/>
    <w:rsid w:val="00757A2A"/>
    <w:rsid w:val="007742F8"/>
    <w:rsid w:val="007A779B"/>
    <w:rsid w:val="007B37B4"/>
    <w:rsid w:val="007B3843"/>
    <w:rsid w:val="007B711C"/>
    <w:rsid w:val="007C357B"/>
    <w:rsid w:val="007F57A5"/>
    <w:rsid w:val="00822A1C"/>
    <w:rsid w:val="00837B39"/>
    <w:rsid w:val="00857184"/>
    <w:rsid w:val="008C4B13"/>
    <w:rsid w:val="008C6EFB"/>
    <w:rsid w:val="009031A1"/>
    <w:rsid w:val="0091525D"/>
    <w:rsid w:val="00941070"/>
    <w:rsid w:val="00966257"/>
    <w:rsid w:val="00980CCB"/>
    <w:rsid w:val="009930D5"/>
    <w:rsid w:val="009945C1"/>
    <w:rsid w:val="009B535F"/>
    <w:rsid w:val="009E336E"/>
    <w:rsid w:val="009F6021"/>
    <w:rsid w:val="00A0294D"/>
    <w:rsid w:val="00A14AF4"/>
    <w:rsid w:val="00A21ADC"/>
    <w:rsid w:val="00A37F7A"/>
    <w:rsid w:val="00A81814"/>
    <w:rsid w:val="00A90EB3"/>
    <w:rsid w:val="00AE183F"/>
    <w:rsid w:val="00AE7460"/>
    <w:rsid w:val="00B03D54"/>
    <w:rsid w:val="00B21CB6"/>
    <w:rsid w:val="00B4071B"/>
    <w:rsid w:val="00B45C80"/>
    <w:rsid w:val="00B53054"/>
    <w:rsid w:val="00B5567B"/>
    <w:rsid w:val="00B62C1B"/>
    <w:rsid w:val="00B66563"/>
    <w:rsid w:val="00B74BAB"/>
    <w:rsid w:val="00BA4695"/>
    <w:rsid w:val="00BE290C"/>
    <w:rsid w:val="00C4007C"/>
    <w:rsid w:val="00C8076E"/>
    <w:rsid w:val="00CA7EF0"/>
    <w:rsid w:val="00CC071B"/>
    <w:rsid w:val="00CD2398"/>
    <w:rsid w:val="00D03443"/>
    <w:rsid w:val="00D72241"/>
    <w:rsid w:val="00D83054"/>
    <w:rsid w:val="00D91A69"/>
    <w:rsid w:val="00D95D0D"/>
    <w:rsid w:val="00E01021"/>
    <w:rsid w:val="00E111BD"/>
    <w:rsid w:val="00E12949"/>
    <w:rsid w:val="00E37E39"/>
    <w:rsid w:val="00E4401E"/>
    <w:rsid w:val="00ED6107"/>
    <w:rsid w:val="00EE60BC"/>
    <w:rsid w:val="00EF5442"/>
    <w:rsid w:val="00F2084D"/>
    <w:rsid w:val="00F25595"/>
    <w:rsid w:val="00F41294"/>
    <w:rsid w:val="00F646A9"/>
    <w:rsid w:val="00F7795C"/>
    <w:rsid w:val="00F82A0E"/>
    <w:rsid w:val="00FC525C"/>
    <w:rsid w:val="180A6CF7"/>
    <w:rsid w:val="244E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C1B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B62C1B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B62C1B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B62C1B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B62C1B"/>
    <w:rPr>
      <w:rFonts w:ascii="宋体" w:eastAsia="宋体" w:hAnsi="Courier New" w:cs="Courier New"/>
      <w:szCs w:val="21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rsid w:val="00B62C1B"/>
    <w:pPr>
      <w:ind w:leftChars="2500" w:left="100"/>
    </w:pPr>
  </w:style>
  <w:style w:type="paragraph" w:styleId="a5">
    <w:name w:val="footer"/>
    <w:basedOn w:val="a"/>
    <w:link w:val="Char1"/>
    <w:uiPriority w:val="99"/>
    <w:unhideWhenUsed/>
    <w:qFormat/>
    <w:rsid w:val="00B62C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B62C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B62C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qFormat/>
    <w:rsid w:val="00B62C1B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B62C1B"/>
    <w:rPr>
      <w:b/>
      <w:bCs/>
    </w:rPr>
  </w:style>
  <w:style w:type="paragraph" w:customStyle="1" w:styleId="vsbcontentstart">
    <w:name w:val="vsbcontent_start"/>
    <w:basedOn w:val="a"/>
    <w:qFormat/>
    <w:rsid w:val="00B62C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qFormat/>
    <w:rsid w:val="00B62C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B62C1B"/>
    <w:pPr>
      <w:ind w:firstLineChars="200" w:firstLine="420"/>
    </w:pPr>
  </w:style>
  <w:style w:type="character" w:customStyle="1" w:styleId="1Char">
    <w:name w:val="标题 1 Char"/>
    <w:basedOn w:val="a0"/>
    <w:link w:val="1"/>
    <w:qFormat/>
    <w:rsid w:val="00B62C1B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B62C1B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qFormat/>
    <w:rsid w:val="00B62C1B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sid w:val="00B62C1B"/>
    <w:rPr>
      <w:rFonts w:ascii="宋体" w:eastAsia="宋体" w:hAnsi="Courier New" w:cs="Courier New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B62C1B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B62C1B"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rsid w:val="00B62C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C1B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B62C1B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B62C1B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B62C1B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B62C1B"/>
    <w:rPr>
      <w:rFonts w:ascii="宋体" w:eastAsia="宋体" w:hAnsi="Courier New" w:cs="Courier New"/>
      <w:szCs w:val="21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rsid w:val="00B62C1B"/>
    <w:pPr>
      <w:ind w:leftChars="2500" w:left="100"/>
    </w:pPr>
  </w:style>
  <w:style w:type="paragraph" w:styleId="a5">
    <w:name w:val="footer"/>
    <w:basedOn w:val="a"/>
    <w:link w:val="Char1"/>
    <w:uiPriority w:val="99"/>
    <w:unhideWhenUsed/>
    <w:qFormat/>
    <w:rsid w:val="00B62C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B62C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B62C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qFormat/>
    <w:rsid w:val="00B62C1B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B62C1B"/>
    <w:rPr>
      <w:b/>
      <w:bCs/>
    </w:rPr>
  </w:style>
  <w:style w:type="paragraph" w:customStyle="1" w:styleId="vsbcontentstart">
    <w:name w:val="vsbcontent_start"/>
    <w:basedOn w:val="a"/>
    <w:qFormat/>
    <w:rsid w:val="00B62C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qFormat/>
    <w:rsid w:val="00B62C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B62C1B"/>
    <w:pPr>
      <w:ind w:firstLineChars="200" w:firstLine="420"/>
    </w:pPr>
  </w:style>
  <w:style w:type="character" w:customStyle="1" w:styleId="1Char">
    <w:name w:val="标题 1 Char"/>
    <w:basedOn w:val="a0"/>
    <w:link w:val="1"/>
    <w:qFormat/>
    <w:rsid w:val="00B62C1B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B62C1B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qFormat/>
    <w:rsid w:val="00B62C1B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sid w:val="00B62C1B"/>
    <w:rPr>
      <w:rFonts w:ascii="宋体" w:eastAsia="宋体" w:hAnsi="Courier New" w:cs="Courier New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B62C1B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B62C1B"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rsid w:val="00B62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465</Words>
  <Characters>2651</Characters>
  <Application>Microsoft Office Word</Application>
  <DocSecurity>0</DocSecurity>
  <Lines>22</Lines>
  <Paragraphs>6</Paragraphs>
  <ScaleCrop>false</ScaleCrop>
  <Company>Microsoft</Company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xb21cn</cp:lastModifiedBy>
  <cp:revision>10</cp:revision>
  <cp:lastPrinted>2019-03-12T03:46:00Z</cp:lastPrinted>
  <dcterms:created xsi:type="dcterms:W3CDTF">2019-03-29T03:20:00Z</dcterms:created>
  <dcterms:modified xsi:type="dcterms:W3CDTF">2020-02-19T03:33:00Z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