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45" w:rsidRPr="00FE5185" w:rsidRDefault="001F4845" w:rsidP="00FE51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E5185">
        <w:rPr>
          <w:rFonts w:ascii="方正小标宋简体" w:eastAsia="方正小标宋简体" w:hAnsi="方正小标宋简体" w:cs="方正小标宋简体" w:hint="eastAsia"/>
          <w:sz w:val="44"/>
          <w:szCs w:val="44"/>
        </w:rPr>
        <w:t>郑州</w:t>
      </w:r>
      <w:r w:rsidRPr="00FE5185">
        <w:rPr>
          <w:rFonts w:ascii="方正小标宋简体" w:eastAsia="方正小标宋简体" w:hAnsi="方正小标宋简体" w:cs="方正小标宋简体"/>
          <w:sz w:val="44"/>
          <w:szCs w:val="44"/>
        </w:rPr>
        <w:t>电力职业</w:t>
      </w:r>
      <w:r w:rsidRPr="00FE5185">
        <w:rPr>
          <w:rFonts w:ascii="方正小标宋简体" w:eastAsia="方正小标宋简体" w:hAnsi="方正小标宋简体" w:cs="方正小标宋简体" w:hint="eastAsia"/>
          <w:sz w:val="44"/>
          <w:szCs w:val="44"/>
        </w:rPr>
        <w:t>技术</w:t>
      </w:r>
      <w:r w:rsidRPr="00FE5185">
        <w:rPr>
          <w:rFonts w:ascii="方正小标宋简体" w:eastAsia="方正小标宋简体" w:hAnsi="方正小标宋简体" w:cs="方正小标宋简体"/>
          <w:sz w:val="44"/>
          <w:szCs w:val="44"/>
        </w:rPr>
        <w:t>学院</w:t>
      </w:r>
      <w:r w:rsidR="00EC2D8D" w:rsidRPr="00FE5185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</w:p>
    <w:p w:rsidR="00EC2D8D" w:rsidRPr="00FE5185" w:rsidRDefault="00EC2D8D" w:rsidP="00FE518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E5185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广泛开展防灾减灾救灾宣传工作的通知</w:t>
      </w:r>
    </w:p>
    <w:p w:rsidR="00E36BD8" w:rsidRPr="00E36BD8" w:rsidRDefault="00E36BD8" w:rsidP="00E36BD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EC2D8D" w:rsidRDefault="00C818CE" w:rsidP="00EC2D8D">
      <w:pPr>
        <w:overflowPunct w:val="0"/>
        <w:adjustRightIn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学校</w:t>
      </w:r>
      <w:r w:rsidR="00EC2D8D">
        <w:rPr>
          <w:rFonts w:ascii="仿宋_GB2312" w:eastAsia="仿宋_GB2312" w:hAnsi="Times New Roman" w:hint="eastAsia"/>
          <w:sz w:val="32"/>
          <w:szCs w:val="32"/>
        </w:rPr>
        <w:t>各单位：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接到市委</w:t>
      </w:r>
      <w:r>
        <w:rPr>
          <w:rFonts w:ascii="仿宋_GB2312" w:eastAsia="仿宋_GB2312" w:hAnsi="Times New Roman"/>
          <w:sz w:val="32"/>
          <w:szCs w:val="32"/>
        </w:rPr>
        <w:t>宣传部宣教处</w:t>
      </w:r>
      <w:r w:rsidR="002026C6">
        <w:rPr>
          <w:rFonts w:ascii="仿宋_GB2312" w:eastAsia="仿宋_GB2312" w:hAnsi="Times New Roman" w:hint="eastAsia"/>
          <w:sz w:val="32"/>
          <w:szCs w:val="32"/>
        </w:rPr>
        <w:t>紧急</w:t>
      </w:r>
      <w:r>
        <w:rPr>
          <w:rFonts w:ascii="仿宋_GB2312" w:eastAsia="仿宋_GB2312" w:hAnsi="Times New Roman"/>
          <w:sz w:val="32"/>
          <w:szCs w:val="32"/>
        </w:rPr>
        <w:t>通知</w:t>
      </w:r>
      <w:r>
        <w:rPr>
          <w:rFonts w:ascii="仿宋_GB2312" w:eastAsia="仿宋_GB2312" w:hAnsi="Times New Roman" w:hint="eastAsia"/>
          <w:sz w:val="32"/>
          <w:szCs w:val="32"/>
        </w:rPr>
        <w:t>，根据《关于</w:t>
      </w:r>
      <w:r>
        <w:rPr>
          <w:rFonts w:ascii="仿宋_GB2312" w:eastAsia="仿宋_GB2312" w:hAnsi="Times New Roman"/>
          <w:sz w:val="32"/>
          <w:szCs w:val="32"/>
        </w:rPr>
        <w:t>广泛开展防灾减灾救灾社会宣传工作</w:t>
      </w:r>
      <w:r>
        <w:rPr>
          <w:rFonts w:ascii="仿宋_GB2312" w:eastAsia="仿宋_GB2312" w:hAnsi="Times New Roman" w:hint="eastAsia"/>
          <w:sz w:val="32"/>
          <w:szCs w:val="32"/>
        </w:rPr>
        <w:t>》的文件</w:t>
      </w:r>
      <w:r>
        <w:rPr>
          <w:rFonts w:ascii="仿宋_GB2312" w:eastAsia="仿宋_GB2312" w:hAnsi="Times New Roman"/>
          <w:sz w:val="32"/>
          <w:szCs w:val="32"/>
        </w:rPr>
        <w:t>要求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为深入学习宣传贯彻习近平总书记关于防范风险挑战、应对突发事件的重要论述，树牢人民至上、生命至上理念，深刻汲取郑州“7·20”特大暴雨灾害教训，切实提高全校干部群众防灾减灾</w:t>
      </w:r>
      <w:r w:rsidR="009457B4">
        <w:rPr>
          <w:rFonts w:ascii="仿宋_GB2312" w:eastAsia="仿宋_GB2312" w:hAnsi="Times New Roman" w:hint="eastAsia"/>
          <w:sz w:val="32"/>
          <w:szCs w:val="32"/>
        </w:rPr>
        <w:t>救灾的意识和能力，经研究，决定在全校广泛组织开展防灾减灾救灾</w:t>
      </w:r>
      <w:r>
        <w:rPr>
          <w:rFonts w:ascii="仿宋_GB2312" w:eastAsia="仿宋_GB2312" w:hAnsi="Times New Roman" w:hint="eastAsia"/>
          <w:sz w:val="32"/>
          <w:szCs w:val="32"/>
        </w:rPr>
        <w:t>宣传。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一、宣传内容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1.防灾减灾救灾宣传标语；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2.防灾减灾救灾宣传视频；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3.防灾减灾救灾网络宣传内容。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二、时间安排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4月—9月</w:t>
      </w:r>
    </w:p>
    <w:p w:rsidR="00EC2D8D" w:rsidRDefault="00EC2D8D" w:rsidP="00EC2D8D">
      <w:pPr>
        <w:overflowPunct w:val="0"/>
        <w:adjustRightIn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三、任务</w:t>
      </w:r>
      <w:r>
        <w:rPr>
          <w:rFonts w:ascii="黑体" w:eastAsia="黑体" w:hint="eastAsia"/>
          <w:sz w:val="32"/>
          <w:szCs w:val="32"/>
        </w:rPr>
        <w:t>分工</w:t>
      </w:r>
    </w:p>
    <w:p w:rsidR="00E36BD8" w:rsidRDefault="00EC2D8D" w:rsidP="00EC2D8D">
      <w:pPr>
        <w:overflowPunct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>
        <w:rPr>
          <w:rFonts w:ascii="仿宋_GB2312" w:eastAsia="仿宋_GB2312" w:hAnsi="仿宋_GB2312" w:cs="仿宋_GB2312"/>
          <w:sz w:val="32"/>
          <w:szCs w:val="32"/>
        </w:rPr>
        <w:t>各</w:t>
      </w:r>
      <w:r w:rsidR="002A2EBB">
        <w:rPr>
          <w:rFonts w:ascii="仿宋_GB2312" w:eastAsia="仿宋_GB2312" w:hAnsi="仿宋_GB2312" w:cs="仿宋_GB2312" w:hint="eastAsia"/>
          <w:sz w:val="32"/>
          <w:szCs w:val="32"/>
        </w:rPr>
        <w:t>单位利用</w:t>
      </w:r>
      <w:r>
        <w:rPr>
          <w:rFonts w:ascii="仿宋_GB2312" w:eastAsia="仿宋_GB2312" w:hAnsi="仿宋_GB2312" w:cs="仿宋_GB2312" w:hint="eastAsia"/>
          <w:sz w:val="32"/>
          <w:szCs w:val="32"/>
        </w:rPr>
        <w:t>电子显示屏滚动播放防灾减灾救灾宣传标语、宣传视频，设置宣传版面，通过各单位官方网站、微信公众号、微信群转载转发防灾减灾救灾网络宣传内容。</w:t>
      </w:r>
      <w:r w:rsidR="00E36BD8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="00E36BD8">
        <w:rPr>
          <w:rFonts w:ascii="仿宋_GB2312" w:eastAsia="仿宋_GB2312" w:hAnsi="仿宋_GB2312" w:cs="仿宋_GB2312"/>
          <w:sz w:val="32"/>
          <w:szCs w:val="32"/>
        </w:rPr>
        <w:t>各大专学院</w:t>
      </w:r>
      <w:r w:rsidR="00E36BD8">
        <w:rPr>
          <w:rFonts w:ascii="仿宋_GB2312" w:eastAsia="仿宋_GB2312" w:hAnsi="仿宋_GB2312" w:cs="仿宋_GB2312" w:hint="eastAsia"/>
          <w:sz w:val="32"/>
          <w:szCs w:val="32"/>
        </w:rPr>
        <w:t>可</w:t>
      </w:r>
      <w:r w:rsidR="00E36BD8" w:rsidRPr="00E36BD8">
        <w:rPr>
          <w:rFonts w:ascii="仿宋_GB2312" w:eastAsia="仿宋_GB2312" w:hAnsi="仿宋_GB2312" w:cs="仿宋_GB2312" w:hint="eastAsia"/>
          <w:sz w:val="32"/>
          <w:szCs w:val="32"/>
        </w:rPr>
        <w:t>认真组织开展</w:t>
      </w:r>
      <w:r w:rsidR="00E36BD8">
        <w:rPr>
          <w:rFonts w:ascii="仿宋_GB2312" w:eastAsia="仿宋_GB2312" w:hAnsi="仿宋_GB2312" w:cs="仿宋_GB2312" w:hint="eastAsia"/>
          <w:sz w:val="32"/>
          <w:szCs w:val="32"/>
        </w:rPr>
        <w:t>主题宣传</w:t>
      </w:r>
      <w:r w:rsidR="00E36BD8" w:rsidRPr="00E36BD8">
        <w:rPr>
          <w:rFonts w:ascii="仿宋_GB2312" w:eastAsia="仿宋_GB2312" w:hAnsi="仿宋_GB2312" w:cs="仿宋_GB2312" w:hint="eastAsia"/>
          <w:sz w:val="32"/>
          <w:szCs w:val="32"/>
        </w:rPr>
        <w:t>活动，强化防灾减灾知识学习</w:t>
      </w:r>
      <w:r w:rsidR="001F484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C2D8D" w:rsidRDefault="00EC2D8D" w:rsidP="00EC2D8D">
      <w:pPr>
        <w:overflowPunct w:val="0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四、工作要求</w:t>
      </w:r>
    </w:p>
    <w:p w:rsidR="00EC2D8D" w:rsidRDefault="00EC2D8D" w:rsidP="00EC2D8D">
      <w:pPr>
        <w:spacing w:line="580" w:lineRule="exact"/>
        <w:ind w:firstLine="660"/>
        <w:rPr>
          <w:rFonts w:ascii="仿宋_GB2312" w:eastAsia="仿宋_GB2312" w:hAnsi="仿宋"/>
          <w:sz w:val="32"/>
          <w:szCs w:val="32"/>
          <w:lang w:val="en"/>
        </w:rPr>
      </w:pPr>
      <w:r>
        <w:rPr>
          <w:rFonts w:ascii="楷体_GB2312" w:eastAsia="楷体_GB2312" w:hAnsi="仿宋" w:hint="eastAsia"/>
          <w:sz w:val="32"/>
          <w:szCs w:val="32"/>
        </w:rPr>
        <w:t>1.加强组织领导。</w:t>
      </w:r>
      <w:r w:rsidR="001F4845">
        <w:rPr>
          <w:rFonts w:ascii="仿宋_GB2312" w:eastAsia="仿宋_GB2312" w:hAnsi="仿宋" w:hint="eastAsia"/>
          <w:sz w:val="32"/>
          <w:szCs w:val="32"/>
        </w:rPr>
        <w:t>学校</w:t>
      </w:r>
      <w:r>
        <w:rPr>
          <w:rFonts w:ascii="仿宋_GB2312" w:eastAsia="仿宋_GB2312" w:hAnsi="仿宋" w:hint="eastAsia"/>
          <w:sz w:val="32"/>
          <w:szCs w:val="32"/>
        </w:rPr>
        <w:t>各单位要提高政治站位，高度重视、迅速行动，广泛深入开展防灾减灾救灾宣传。</w:t>
      </w:r>
      <w:r w:rsidR="0093492D">
        <w:rPr>
          <w:rFonts w:ascii="仿宋_GB2312" w:eastAsia="仿宋_GB2312" w:hAnsi="仿宋"/>
          <w:sz w:val="32"/>
          <w:szCs w:val="32"/>
          <w:lang w:val="en"/>
        </w:rPr>
        <w:t>要把防灾减灾救灾</w:t>
      </w:r>
      <w:r>
        <w:rPr>
          <w:rFonts w:ascii="仿宋_GB2312" w:eastAsia="仿宋_GB2312" w:hAnsi="仿宋"/>
          <w:sz w:val="32"/>
          <w:szCs w:val="32"/>
          <w:lang w:val="en"/>
        </w:rPr>
        <w:t>宣传</w:t>
      </w:r>
      <w:r>
        <w:rPr>
          <w:rFonts w:ascii="仿宋_GB2312" w:eastAsia="仿宋_GB2312" w:hAnsi="仿宋" w:hint="eastAsia"/>
          <w:sz w:val="32"/>
          <w:szCs w:val="32"/>
          <w:lang w:val="en"/>
        </w:rPr>
        <w:t>与</w:t>
      </w:r>
      <w:r>
        <w:rPr>
          <w:rFonts w:ascii="仿宋_GB2312" w:eastAsia="仿宋_GB2312" w:hAnsi="仿宋"/>
          <w:sz w:val="32"/>
          <w:szCs w:val="32"/>
          <w:lang w:val="en"/>
        </w:rPr>
        <w:t>“</w:t>
      </w:r>
      <w:r>
        <w:rPr>
          <w:rFonts w:ascii="仿宋_GB2312" w:eastAsia="仿宋_GB2312" w:hAnsi="仿宋"/>
          <w:sz w:val="32"/>
          <w:szCs w:val="32"/>
          <w:lang w:val="en"/>
        </w:rPr>
        <w:t>7</w:t>
      </w:r>
      <w:r>
        <w:rPr>
          <w:rFonts w:ascii="仿宋_GB2312" w:eastAsia="仿宋_GB2312" w:hAnsi="Times New Roman" w:hint="eastAsia"/>
          <w:sz w:val="32"/>
          <w:szCs w:val="32"/>
        </w:rPr>
        <w:t>·</w:t>
      </w:r>
      <w:r>
        <w:rPr>
          <w:rFonts w:ascii="仿宋_GB2312" w:eastAsia="仿宋_GB2312" w:hAnsi="仿宋"/>
          <w:sz w:val="32"/>
          <w:szCs w:val="32"/>
          <w:lang w:val="en"/>
        </w:rPr>
        <w:t>20</w:t>
      </w:r>
      <w:r>
        <w:rPr>
          <w:rFonts w:ascii="仿宋_GB2312" w:eastAsia="仿宋_GB2312" w:hAnsi="仿宋"/>
          <w:sz w:val="32"/>
          <w:szCs w:val="32"/>
          <w:lang w:val="en"/>
        </w:rPr>
        <w:t>”</w:t>
      </w:r>
      <w:r>
        <w:rPr>
          <w:rFonts w:ascii="仿宋_GB2312" w:eastAsia="仿宋_GB2312" w:hAnsi="仿宋"/>
          <w:sz w:val="32"/>
          <w:szCs w:val="32"/>
          <w:lang w:val="en"/>
        </w:rPr>
        <w:t>问题整改、</w:t>
      </w:r>
      <w:r>
        <w:rPr>
          <w:rFonts w:ascii="仿宋_GB2312" w:eastAsia="仿宋_GB2312" w:hAnsi="仿宋"/>
          <w:sz w:val="32"/>
          <w:szCs w:val="32"/>
          <w:lang w:val="en"/>
        </w:rPr>
        <w:t>“</w:t>
      </w:r>
      <w:r>
        <w:rPr>
          <w:rFonts w:ascii="仿宋_GB2312" w:eastAsia="仿宋_GB2312" w:hAnsi="仿宋"/>
          <w:sz w:val="32"/>
          <w:szCs w:val="32"/>
          <w:lang w:val="en"/>
        </w:rPr>
        <w:t>能力作风建设年</w:t>
      </w:r>
      <w:r>
        <w:rPr>
          <w:rFonts w:ascii="仿宋_GB2312" w:eastAsia="仿宋_GB2312" w:hAnsi="仿宋"/>
          <w:sz w:val="32"/>
          <w:szCs w:val="32"/>
          <w:lang w:val="en"/>
        </w:rPr>
        <w:t>”</w:t>
      </w:r>
      <w:r>
        <w:rPr>
          <w:rFonts w:ascii="仿宋_GB2312" w:eastAsia="仿宋_GB2312" w:hAnsi="仿宋"/>
          <w:sz w:val="32"/>
          <w:szCs w:val="32"/>
          <w:lang w:val="en"/>
        </w:rPr>
        <w:t>活动紧密结合、有机贯通，推动能力提升、作风转变、责任落实。</w:t>
      </w:r>
    </w:p>
    <w:p w:rsidR="00EC2D8D" w:rsidRPr="00A77380" w:rsidRDefault="00EC2D8D" w:rsidP="00A77380">
      <w:pPr>
        <w:overflowPunct w:val="0"/>
        <w:ind w:firstLineChars="200" w:firstLine="640"/>
        <w:rPr>
          <w:rFonts w:ascii="仿宋_GB2312" w:eastAsia="仿宋_GB2312" w:hAnsi="仿宋"/>
          <w:sz w:val="32"/>
          <w:szCs w:val="32"/>
          <w:lang w:val="en"/>
        </w:rPr>
      </w:pPr>
      <w:r>
        <w:rPr>
          <w:rFonts w:ascii="楷体_GB2312" w:eastAsia="楷体_GB2312" w:hAnsi="仿宋" w:hint="eastAsia"/>
          <w:sz w:val="32"/>
          <w:szCs w:val="32"/>
        </w:rPr>
        <w:t>2.严格内容把关。</w:t>
      </w:r>
      <w:r>
        <w:rPr>
          <w:rFonts w:ascii="仿宋_GB2312" w:eastAsia="仿宋_GB2312" w:hAnsi="仿宋_GB2312" w:cs="仿宋_GB2312" w:hint="eastAsia"/>
          <w:sz w:val="32"/>
          <w:szCs w:val="32"/>
        </w:rPr>
        <w:t>为确保宣传内容准确严谨，宣传标语从本通知（附件1）提供的标语中选取；宣传视频、网络宣传内容</w:t>
      </w:r>
      <w:r w:rsidR="00A77380" w:rsidRPr="00A77380">
        <w:rPr>
          <w:rFonts w:ascii="仿宋_GB2312" w:eastAsia="仿宋_GB2312" w:hAnsi="仿宋" w:hint="eastAsia"/>
          <w:sz w:val="32"/>
          <w:szCs w:val="32"/>
          <w:lang w:val="en"/>
        </w:rPr>
        <w:t>（</w:t>
      </w:r>
      <w:r w:rsidR="0063352C" w:rsidRPr="0063352C">
        <w:rPr>
          <w:rFonts w:ascii="仿宋_GB2312" w:eastAsia="仿宋_GB2312" w:hAnsi="仿宋" w:hint="eastAsia"/>
          <w:sz w:val="32"/>
          <w:szCs w:val="32"/>
          <w:lang w:val="en"/>
        </w:rPr>
        <w:t>防灾减灾救灾宣传视频百度网盘</w:t>
      </w:r>
      <w:r w:rsidR="0063352C">
        <w:rPr>
          <w:rFonts w:ascii="仿宋_GB2312" w:eastAsia="仿宋_GB2312" w:hAnsi="仿宋" w:hint="eastAsia"/>
          <w:sz w:val="32"/>
          <w:szCs w:val="32"/>
          <w:lang w:val="en"/>
        </w:rPr>
        <w:t>、</w:t>
      </w:r>
      <w:r w:rsidR="0063352C" w:rsidRPr="0063352C">
        <w:rPr>
          <w:rFonts w:ascii="仿宋_GB2312" w:eastAsia="仿宋_GB2312" w:hAnsi="仿宋" w:hint="eastAsia"/>
          <w:sz w:val="32"/>
          <w:szCs w:val="32"/>
          <w:lang w:val="en"/>
        </w:rPr>
        <w:t xml:space="preserve">链接: </w:t>
      </w:r>
      <w:hyperlink r:id="rId6" w:history="1">
        <w:r w:rsidR="0063352C" w:rsidRPr="002B56C5">
          <w:rPr>
            <w:rStyle w:val="a8"/>
            <w:rFonts w:ascii="仿宋_GB2312" w:eastAsia="仿宋_GB2312" w:hAnsi="仿宋" w:hint="eastAsia"/>
            <w:sz w:val="32"/>
            <w:szCs w:val="32"/>
            <w:lang w:val="en"/>
          </w:rPr>
          <w:t>https://pan.baidu.com/s/10i1OvzBVRIVnMIvsda_zhw</w:t>
        </w:r>
      </w:hyperlink>
      <w:r w:rsidR="0063352C">
        <w:rPr>
          <w:rFonts w:ascii="仿宋_GB2312" w:eastAsia="仿宋_GB2312" w:hAnsi="仿宋"/>
          <w:sz w:val="32"/>
          <w:szCs w:val="32"/>
          <w:lang w:val="en"/>
        </w:rPr>
        <w:t xml:space="preserve"> </w:t>
      </w:r>
      <w:r w:rsidR="0063352C" w:rsidRPr="0063352C">
        <w:rPr>
          <w:rFonts w:ascii="仿宋_GB2312" w:eastAsia="仿宋_GB2312" w:hAnsi="仿宋" w:hint="eastAsia"/>
          <w:sz w:val="32"/>
          <w:szCs w:val="32"/>
          <w:lang w:val="en"/>
        </w:rPr>
        <w:t>提取码: ejfs</w:t>
      </w:r>
      <w:r w:rsidR="00A77380" w:rsidRPr="00A77380">
        <w:rPr>
          <w:rFonts w:ascii="仿宋_GB2312" w:eastAsia="仿宋_GB2312" w:hAnsi="仿宋" w:hint="eastAsia"/>
          <w:sz w:val="32"/>
          <w:szCs w:val="32"/>
          <w:lang w:val="en"/>
        </w:rPr>
        <w:t>）</w:t>
      </w:r>
      <w:r w:rsidRPr="00A77380">
        <w:rPr>
          <w:rFonts w:ascii="仿宋_GB2312" w:eastAsia="仿宋_GB2312" w:hAnsi="仿宋" w:hint="eastAsia"/>
          <w:sz w:val="32"/>
          <w:szCs w:val="32"/>
          <w:lang w:val="en"/>
        </w:rPr>
        <w:t>和指定的网站（附件2）选取。</w:t>
      </w:r>
      <w:r w:rsidR="00F2654E" w:rsidRPr="00A77380">
        <w:rPr>
          <w:rFonts w:ascii="仿宋_GB2312" w:eastAsia="仿宋_GB2312" w:hAnsi="仿宋" w:hint="eastAsia"/>
          <w:sz w:val="32"/>
          <w:szCs w:val="32"/>
          <w:lang w:val="en"/>
        </w:rPr>
        <w:t>学校</w:t>
      </w:r>
      <w:r w:rsidRPr="00A77380">
        <w:rPr>
          <w:rFonts w:ascii="仿宋_GB2312" w:eastAsia="仿宋_GB2312" w:hAnsi="仿宋" w:hint="eastAsia"/>
          <w:sz w:val="32"/>
          <w:szCs w:val="32"/>
          <w:lang w:val="en"/>
        </w:rPr>
        <w:t>各单位要对设置</w:t>
      </w:r>
      <w:r>
        <w:rPr>
          <w:rFonts w:ascii="仿宋_GB2312" w:eastAsia="仿宋_GB2312" w:hAnsi="仿宋_GB2312" w:cs="仿宋_GB2312" w:hint="eastAsia"/>
          <w:sz w:val="32"/>
          <w:szCs w:val="32"/>
        </w:rPr>
        <w:t>展播的宣传内容</w:t>
      </w:r>
      <w:r>
        <w:rPr>
          <w:rFonts w:ascii="仿宋_GB2312" w:eastAsia="仿宋_GB2312" w:hAnsi="仿宋" w:hint="eastAsia"/>
          <w:sz w:val="32"/>
          <w:szCs w:val="32"/>
        </w:rPr>
        <w:t>严格审查把关，不得出现错字、漏字等情况，如因审查把关不严出现问题的，将按照有关规定追究相关人员责任。</w:t>
      </w:r>
    </w:p>
    <w:p w:rsidR="00EC2D8D" w:rsidRDefault="00EC2D8D" w:rsidP="00EC2D8D">
      <w:pPr>
        <w:spacing w:line="580" w:lineRule="exact"/>
        <w:ind w:firstLine="66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3.</w:t>
      </w:r>
      <w:r>
        <w:rPr>
          <w:rFonts w:ascii="楷体_GB2312" w:eastAsia="楷体_GB2312" w:hAnsi="仿宋" w:hint="eastAsia"/>
          <w:sz w:val="32"/>
          <w:szCs w:val="32"/>
        </w:rPr>
        <w:t>务求</w:t>
      </w:r>
      <w:r>
        <w:rPr>
          <w:rFonts w:ascii="楷体_GB2312" w:eastAsia="楷体_GB2312" w:hAnsi="仿宋"/>
          <w:sz w:val="32"/>
          <w:szCs w:val="32"/>
        </w:rPr>
        <w:t>工作</w:t>
      </w:r>
      <w:r w:rsidR="00F2654E">
        <w:rPr>
          <w:rFonts w:ascii="楷体_GB2312" w:eastAsia="楷体_GB2312" w:hAnsi="仿宋" w:hint="eastAsia"/>
          <w:sz w:val="32"/>
          <w:szCs w:val="32"/>
        </w:rPr>
        <w:t>实效。</w:t>
      </w:r>
      <w:r w:rsidR="00F2654E">
        <w:rPr>
          <w:rFonts w:ascii="楷体_GB2312" w:eastAsia="楷体_GB2312" w:hAnsi="仿宋"/>
          <w:sz w:val="32"/>
          <w:szCs w:val="32"/>
        </w:rPr>
        <w:t>学校</w:t>
      </w:r>
      <w:r>
        <w:rPr>
          <w:rFonts w:ascii="仿宋_GB2312" w:eastAsia="仿宋_GB2312" w:hAnsi="仿宋" w:hint="eastAsia"/>
          <w:sz w:val="32"/>
          <w:szCs w:val="32"/>
        </w:rPr>
        <w:t>各单位要结合实际，创新方式方法，综合运用线上线下、大屏小屏等多种宣传载体，提升防灾减灾救灾社会宣传的力度、广度、深度，要根据不同季节易发、多发的不同灾害，酌情展播、转发相应主题的宣传内容，切实增强</w:t>
      </w:r>
      <w:r w:rsidR="0078313F">
        <w:rPr>
          <w:rFonts w:ascii="仿宋_GB2312" w:eastAsia="仿宋_GB2312" w:hAnsi="仿宋" w:hint="eastAsia"/>
          <w:sz w:val="32"/>
          <w:szCs w:val="32"/>
        </w:rPr>
        <w:t>师生</w:t>
      </w:r>
      <w:r>
        <w:rPr>
          <w:rFonts w:ascii="仿宋_GB2312" w:eastAsia="仿宋_GB2312" w:hAnsi="仿宋" w:hint="eastAsia"/>
          <w:sz w:val="32"/>
          <w:szCs w:val="32"/>
        </w:rPr>
        <w:t>群众防范风险的意识和能力。</w:t>
      </w:r>
    </w:p>
    <w:p w:rsidR="00EC2D8D" w:rsidRDefault="00F2654E" w:rsidP="00EC2D8D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请</w:t>
      </w:r>
      <w:r w:rsidR="00EC2D8D">
        <w:rPr>
          <w:rFonts w:ascii="仿宋_GB2312" w:eastAsia="仿宋_GB2312" w:hAnsi="Times New Roman" w:hint="eastAsia"/>
          <w:sz w:val="32"/>
          <w:szCs w:val="32"/>
        </w:rPr>
        <w:t>各单位</w:t>
      </w:r>
      <w:r w:rsidR="00EC2D8D">
        <w:rPr>
          <w:rFonts w:ascii="仿宋_GB2312" w:eastAsia="仿宋_GB2312" w:hAnsi="Times New Roman" w:hint="eastAsia"/>
          <w:bCs/>
          <w:sz w:val="32"/>
          <w:szCs w:val="32"/>
        </w:rPr>
        <w:t>于4月1</w:t>
      </w:r>
      <w:r>
        <w:rPr>
          <w:rFonts w:ascii="仿宋_GB2312" w:eastAsia="仿宋_GB2312" w:hAnsi="Times New Roman"/>
          <w:bCs/>
          <w:sz w:val="32"/>
          <w:szCs w:val="32"/>
        </w:rPr>
        <w:t>4</w:t>
      </w:r>
      <w:r w:rsidR="00EC2D8D">
        <w:rPr>
          <w:rFonts w:ascii="仿宋_GB2312" w:eastAsia="仿宋_GB2312" w:hAnsi="Times New Roman" w:hint="eastAsia"/>
          <w:bCs/>
          <w:sz w:val="32"/>
          <w:szCs w:val="32"/>
        </w:rPr>
        <w:t>日</w:t>
      </w:r>
      <w:r w:rsidR="006B259D">
        <w:rPr>
          <w:rFonts w:ascii="仿宋_GB2312" w:eastAsia="仿宋_GB2312" w:hAnsi="Times New Roman" w:hint="eastAsia"/>
          <w:sz w:val="32"/>
          <w:szCs w:val="32"/>
        </w:rPr>
        <w:t>前，将防灾减灾救灾</w:t>
      </w:r>
      <w:r w:rsidR="00EC2D8D">
        <w:rPr>
          <w:rFonts w:ascii="仿宋_GB2312" w:eastAsia="仿宋_GB2312" w:hAnsi="Times New Roman" w:hint="eastAsia"/>
          <w:sz w:val="32"/>
          <w:szCs w:val="32"/>
        </w:rPr>
        <w:t>宣传情况</w:t>
      </w:r>
      <w:r w:rsidR="00EC2D8D">
        <w:rPr>
          <w:rFonts w:ascii="仿宋_GB2312" w:eastAsia="仿宋_GB2312" w:hAnsi="Times New Roman"/>
          <w:sz w:val="32"/>
          <w:szCs w:val="32"/>
          <w:lang w:val="en"/>
        </w:rPr>
        <w:t>小结</w:t>
      </w:r>
      <w:r w:rsidR="00EC2D8D">
        <w:rPr>
          <w:rFonts w:ascii="仿宋_GB2312" w:eastAsia="仿宋_GB2312" w:hAnsi="Times New Roman" w:hint="eastAsia"/>
          <w:sz w:val="32"/>
          <w:szCs w:val="32"/>
        </w:rPr>
        <w:t>、照片、统计表报送</w:t>
      </w:r>
      <w:r>
        <w:rPr>
          <w:rFonts w:ascii="仿宋_GB2312" w:eastAsia="仿宋_GB2312" w:hAnsi="Times New Roman" w:hint="eastAsia"/>
          <w:sz w:val="32"/>
          <w:szCs w:val="32"/>
        </w:rPr>
        <w:t>至</w:t>
      </w:r>
      <w:r w:rsidR="00EC2D8D">
        <w:rPr>
          <w:rFonts w:ascii="仿宋_GB2312" w:eastAsia="仿宋_GB2312" w:hAnsi="Times New Roman" w:hint="eastAsia"/>
          <w:sz w:val="32"/>
          <w:szCs w:val="32"/>
        </w:rPr>
        <w:t>邮箱</w:t>
      </w:r>
      <w:r>
        <w:rPr>
          <w:rFonts w:ascii="仿宋_GB2312" w:eastAsia="仿宋_GB2312" w:hAnsi="Times New Roman" w:hint="eastAsia"/>
          <w:sz w:val="32"/>
          <w:szCs w:val="32"/>
        </w:rPr>
        <w:t>（8</w:t>
      </w:r>
      <w:r>
        <w:rPr>
          <w:rFonts w:ascii="仿宋_GB2312" w:eastAsia="仿宋_GB2312" w:hAnsi="Times New Roman"/>
          <w:sz w:val="32"/>
          <w:szCs w:val="32"/>
        </w:rPr>
        <w:t>62902245@qq.com</w:t>
      </w:r>
      <w:r w:rsidR="00EC2D8D">
        <w:rPr>
          <w:rFonts w:ascii="仿宋_GB2312" w:eastAsia="仿宋_GB2312" w:hAnsi="Times New Roman" w:hint="eastAsia"/>
          <w:sz w:val="32"/>
          <w:szCs w:val="32"/>
        </w:rPr>
        <w:t>）。同时，按照</w:t>
      </w:r>
      <w:r w:rsidR="00177E5D">
        <w:rPr>
          <w:rFonts w:ascii="仿宋_GB2312" w:eastAsia="仿宋_GB2312" w:hAnsi="Times New Roman" w:hint="eastAsia"/>
          <w:sz w:val="32"/>
          <w:szCs w:val="32"/>
        </w:rPr>
        <w:t>市</w:t>
      </w:r>
      <w:r>
        <w:rPr>
          <w:rFonts w:ascii="仿宋_GB2312" w:eastAsia="仿宋_GB2312" w:hAnsi="Times New Roman" w:hint="eastAsia"/>
          <w:sz w:val="32"/>
          <w:szCs w:val="32"/>
        </w:rPr>
        <w:t>委宣传部宣教处</w:t>
      </w:r>
      <w:r w:rsidR="00EC2D8D">
        <w:rPr>
          <w:rFonts w:ascii="仿宋_GB2312" w:eastAsia="仿宋_GB2312" w:hAnsi="Times New Roman" w:hint="eastAsia"/>
          <w:sz w:val="32"/>
          <w:szCs w:val="32"/>
        </w:rPr>
        <w:t>有关要求，于每月1</w:t>
      </w:r>
      <w:r>
        <w:rPr>
          <w:rFonts w:ascii="仿宋_GB2312" w:eastAsia="仿宋_GB2312" w:hAnsi="Times New Roman"/>
          <w:sz w:val="32"/>
          <w:szCs w:val="32"/>
        </w:rPr>
        <w:t>3</w:t>
      </w:r>
      <w:r w:rsidR="00EC2D8D">
        <w:rPr>
          <w:rFonts w:ascii="仿宋_GB2312" w:eastAsia="仿宋_GB2312" w:hAnsi="Times New Roman" w:hint="eastAsia"/>
          <w:sz w:val="32"/>
          <w:szCs w:val="32"/>
        </w:rPr>
        <w:t>日、</w:t>
      </w:r>
      <w:r>
        <w:rPr>
          <w:rFonts w:ascii="仿宋_GB2312" w:eastAsia="仿宋_GB2312" w:hAnsi="Times New Roman"/>
          <w:sz w:val="32"/>
          <w:szCs w:val="32"/>
        </w:rPr>
        <w:t>2</w:t>
      </w:r>
      <w:r w:rsidR="00F70917">
        <w:rPr>
          <w:rFonts w:ascii="仿宋_GB2312" w:eastAsia="仿宋_GB2312" w:hAnsi="Times New Roman"/>
          <w:sz w:val="32"/>
          <w:szCs w:val="32"/>
        </w:rPr>
        <w:t>8</w:t>
      </w:r>
      <w:r w:rsidR="00EC2D8D">
        <w:rPr>
          <w:rFonts w:ascii="仿宋_GB2312" w:eastAsia="仿宋_GB2312" w:hAnsi="Times New Roman" w:hint="eastAsia"/>
          <w:sz w:val="32"/>
          <w:szCs w:val="32"/>
        </w:rPr>
        <w:t>日，将阶段性工作开展情况（文字总结、</w:t>
      </w:r>
      <w:r w:rsidR="0067415F">
        <w:rPr>
          <w:rFonts w:ascii="仿宋_GB2312" w:eastAsia="仿宋_GB2312" w:hAnsi="Times New Roman" w:hint="eastAsia"/>
          <w:sz w:val="32"/>
          <w:szCs w:val="32"/>
        </w:rPr>
        <w:t>照片</w:t>
      </w:r>
      <w:r w:rsidR="0067415F">
        <w:rPr>
          <w:rFonts w:ascii="仿宋_GB2312" w:eastAsia="仿宋_GB2312" w:hAnsi="Times New Roman"/>
          <w:sz w:val="32"/>
          <w:szCs w:val="32"/>
        </w:rPr>
        <w:t>、</w:t>
      </w:r>
      <w:r w:rsidR="00EC2D8D">
        <w:rPr>
          <w:rFonts w:ascii="仿宋_GB2312" w:eastAsia="仿宋_GB2312" w:hAnsi="Times New Roman" w:hint="eastAsia"/>
          <w:sz w:val="32"/>
          <w:szCs w:val="32"/>
        </w:rPr>
        <w:t>统计表）报</w:t>
      </w:r>
      <w:r>
        <w:rPr>
          <w:rFonts w:ascii="仿宋_GB2312" w:eastAsia="仿宋_GB2312" w:hAnsi="Times New Roman" w:hint="eastAsia"/>
          <w:sz w:val="32"/>
          <w:szCs w:val="32"/>
        </w:rPr>
        <w:t>送至</w:t>
      </w:r>
      <w:r w:rsidR="00EC2D8D">
        <w:rPr>
          <w:rFonts w:ascii="仿宋_GB2312" w:eastAsia="仿宋_GB2312" w:hAnsi="Times New Roman" w:hint="eastAsia"/>
          <w:sz w:val="32"/>
          <w:szCs w:val="32"/>
        </w:rPr>
        <w:t>邮箱</w:t>
      </w:r>
      <w:r>
        <w:rPr>
          <w:rFonts w:ascii="仿宋_GB2312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Ansi="Times New Roman"/>
          <w:sz w:val="32"/>
          <w:szCs w:val="32"/>
        </w:rPr>
        <w:t>62902245@qq.com</w:t>
      </w:r>
      <w:r w:rsidR="00EC2D8D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EC2D8D" w:rsidRDefault="00EC2D8D" w:rsidP="00EC2D8D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联系电话：</w:t>
      </w:r>
      <w:r w:rsidR="002026C6">
        <w:rPr>
          <w:rFonts w:ascii="仿宋_GB2312" w:eastAsia="仿宋_GB2312" w:hAnsi="Times New Roman" w:hint="eastAsia"/>
          <w:sz w:val="32"/>
          <w:szCs w:val="32"/>
        </w:rPr>
        <w:t>15136986356</w:t>
      </w:r>
    </w:p>
    <w:p w:rsidR="00EC2D8D" w:rsidRDefault="00EC2D8D" w:rsidP="00EC2D8D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EC2D8D" w:rsidRDefault="00EC2D8D" w:rsidP="00EC2D8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附件：1.</w:t>
      </w:r>
      <w:r>
        <w:rPr>
          <w:rFonts w:ascii="仿宋_GB2312" w:eastAsia="仿宋_GB2312" w:hint="eastAsia"/>
          <w:sz w:val="32"/>
          <w:szCs w:val="32"/>
        </w:rPr>
        <w:t>防灾减灾救灾宣传标语</w:t>
      </w:r>
    </w:p>
    <w:p w:rsidR="00EC2D8D" w:rsidRDefault="00EC2D8D" w:rsidP="00EC2D8D">
      <w:pPr>
        <w:spacing w:line="580" w:lineRule="exact"/>
        <w:ind w:left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2.防灾减灾救灾网络宣传内容</w:t>
      </w:r>
    </w:p>
    <w:p w:rsidR="00EC2D8D" w:rsidRDefault="00EC2D8D" w:rsidP="00EC2D8D">
      <w:pPr>
        <w:spacing w:line="580" w:lineRule="exact"/>
        <w:ind w:left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Ansi="Times New Roman" w:hint="eastAsia"/>
          <w:sz w:val="32"/>
          <w:szCs w:val="32"/>
        </w:rPr>
        <w:t>防灾减灾救灾社会宣传情况统计表</w:t>
      </w:r>
    </w:p>
    <w:p w:rsidR="00EC2D8D" w:rsidRDefault="00EC2D8D" w:rsidP="00EC2D8D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EC2D8D" w:rsidRDefault="00EC2D8D" w:rsidP="00EC2D8D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EC2D8D" w:rsidRDefault="002026C6" w:rsidP="000E5A17">
      <w:pPr>
        <w:spacing w:line="580" w:lineRule="exact"/>
        <w:ind w:right="64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郑州</w:t>
      </w:r>
      <w:r w:rsidR="003B32B9">
        <w:rPr>
          <w:rFonts w:ascii="仿宋_GB2312" w:eastAsia="仿宋_GB2312" w:hAnsi="仿宋" w:cs="仿宋"/>
          <w:sz w:val="32"/>
          <w:szCs w:val="32"/>
        </w:rPr>
        <w:t>电力职业技术学</w:t>
      </w:r>
      <w:r w:rsidR="003B32B9">
        <w:rPr>
          <w:rFonts w:ascii="仿宋_GB2312" w:eastAsia="仿宋_GB2312" w:hAnsi="仿宋" w:cs="仿宋" w:hint="eastAsia"/>
          <w:sz w:val="32"/>
          <w:szCs w:val="32"/>
        </w:rPr>
        <w:t>院</w:t>
      </w:r>
    </w:p>
    <w:p w:rsidR="00EC2D8D" w:rsidRDefault="00EC2D8D" w:rsidP="003159BF">
      <w:pPr>
        <w:spacing w:line="580" w:lineRule="exact"/>
        <w:ind w:rightChars="600" w:right="126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2022年4月</w:t>
      </w:r>
      <w:r w:rsidR="002026C6">
        <w:rPr>
          <w:rFonts w:ascii="仿宋_GB2312" w:eastAsia="仿宋_GB2312" w:hAnsi="仿宋" w:cs="仿宋" w:hint="eastAsia"/>
          <w:sz w:val="32"/>
          <w:szCs w:val="32"/>
        </w:rPr>
        <w:t>1</w:t>
      </w:r>
      <w:r w:rsidR="002026C6"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F70917" w:rsidRDefault="00F70917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防灾减灾救灾宣传标语</w:t>
      </w:r>
    </w:p>
    <w:p w:rsidR="00EC2D8D" w:rsidRDefault="00EC2D8D" w:rsidP="00EC2D8D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（市应急管理局审定）</w:t>
      </w:r>
    </w:p>
    <w:p w:rsidR="00EC2D8D" w:rsidRDefault="00EC2D8D" w:rsidP="00EC2D8D">
      <w:pPr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1.减轻灾害风险  守护美好家园</w:t>
      </w:r>
    </w:p>
    <w:p w:rsidR="00EC2D8D" w:rsidRDefault="00EC2D8D" w:rsidP="00EC2D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2.灾害无情人有情  防灾减灾要先行</w:t>
      </w:r>
    </w:p>
    <w:p w:rsidR="00EC2D8D" w:rsidRDefault="00EC2D8D" w:rsidP="00EC2D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3.防灾减灾  人人参与</w:t>
      </w:r>
    </w:p>
    <w:p w:rsidR="00EC2D8D" w:rsidRDefault="00EC2D8D" w:rsidP="00EC2D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4.防灾减灾系万家  关爱生命靠大家</w:t>
      </w:r>
    </w:p>
    <w:p w:rsidR="00EC2D8D" w:rsidRDefault="00EC2D8D" w:rsidP="00EC2D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5.人人提高防灾意识  处处化解灾害危机</w:t>
      </w: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6.消除事故隐患  筑牢安全防线</w:t>
      </w: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7.生命重于泰山  守住安全底线</w:t>
      </w: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8.安全来自警惕  事故出于麻痹</w:t>
      </w: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9.想安全事  上安全岗  做安全人</w:t>
      </w: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10.生命只有一次  安全从我做起</w:t>
      </w: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EC2D8D" w:rsidP="001643E2">
      <w:pPr>
        <w:pStyle w:val="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3B32B9" w:rsidRDefault="003B32B9" w:rsidP="00EC2D8D">
      <w:pPr>
        <w:pStyle w:val="1"/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EC2D8D" w:rsidRDefault="00EC2D8D" w:rsidP="00EC2D8D">
      <w:pPr>
        <w:pStyle w:val="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防灾减灾救灾网络宣传内容</w:t>
      </w:r>
    </w:p>
    <w:p w:rsidR="00EC2D8D" w:rsidRDefault="00EC2D8D" w:rsidP="00EC2D8D">
      <w:pPr>
        <w:pStyle w:val="1"/>
        <w:spacing w:line="560" w:lineRule="exact"/>
        <w:ind w:firstLineChars="0" w:firstLine="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根据不同季节易发、多发的不同灾害，登录以下网站，酌情转发相应主题的宣传内容：</w:t>
      </w:r>
    </w:p>
    <w:p w:rsidR="00EC2D8D" w:rsidRDefault="00EC2D8D" w:rsidP="00EC2D8D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val="en"/>
        </w:rPr>
        <w:t>1.</w:t>
      </w:r>
      <w:r>
        <w:rPr>
          <w:rFonts w:ascii="仿宋" w:eastAsia="仿宋" w:hAnsi="仿宋" w:cs="仿宋"/>
          <w:sz w:val="32"/>
          <w:szCs w:val="32"/>
        </w:rPr>
        <w:t>应急管理部官网科普专栏：</w:t>
      </w:r>
    </w:p>
    <w:p w:rsidR="00EC2D8D" w:rsidRDefault="0017529F" w:rsidP="00EC2D8D">
      <w:pPr>
        <w:pStyle w:val="a5"/>
        <w:spacing w:before="0" w:beforeAutospacing="0" w:after="0" w:afterAutospacing="0" w:line="560" w:lineRule="exact"/>
        <w:ind w:firstLineChars="200" w:firstLine="480"/>
        <w:jc w:val="both"/>
        <w:rPr>
          <w:rFonts w:ascii="仿宋" w:eastAsia="仿宋" w:hAnsi="仿宋" w:cs="仿宋"/>
          <w:sz w:val="32"/>
          <w:szCs w:val="32"/>
        </w:rPr>
      </w:pPr>
      <w:hyperlink r:id="rId7" w:history="1">
        <w:r w:rsidR="00EC2D8D">
          <w:rPr>
            <w:rStyle w:val="a8"/>
            <w:rFonts w:ascii="仿宋" w:eastAsia="仿宋" w:hAnsi="仿宋" w:cs="仿宋"/>
            <w:sz w:val="32"/>
            <w:szCs w:val="32"/>
          </w:rPr>
          <w:t>https://www.mem.gov.cn/kp/</w:t>
        </w:r>
      </w:hyperlink>
    </w:p>
    <w:p w:rsidR="00EC2D8D" w:rsidRDefault="00EC2D8D" w:rsidP="00EC2D8D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val="en"/>
        </w:rPr>
        <w:t>2.</w:t>
      </w:r>
      <w:r>
        <w:rPr>
          <w:rFonts w:ascii="仿宋" w:eastAsia="仿宋" w:hAnsi="仿宋" w:cs="仿宋"/>
          <w:sz w:val="32"/>
          <w:szCs w:val="32"/>
        </w:rPr>
        <w:t>国家应急管理宣教网：</w:t>
      </w:r>
    </w:p>
    <w:p w:rsidR="00EC2D8D" w:rsidRDefault="0017529F" w:rsidP="00EC2D8D">
      <w:pPr>
        <w:pStyle w:val="a5"/>
        <w:spacing w:before="0" w:beforeAutospacing="0" w:after="0" w:afterAutospacing="0" w:line="560" w:lineRule="exact"/>
        <w:ind w:firstLineChars="200" w:firstLine="480"/>
        <w:jc w:val="both"/>
        <w:rPr>
          <w:rFonts w:ascii="仿宋" w:eastAsia="仿宋" w:hAnsi="仿宋" w:cs="仿宋"/>
          <w:sz w:val="32"/>
          <w:szCs w:val="32"/>
        </w:rPr>
      </w:pPr>
      <w:hyperlink r:id="rId8" w:history="1">
        <w:r w:rsidR="00EC2D8D">
          <w:rPr>
            <w:rStyle w:val="a7"/>
            <w:rFonts w:ascii="仿宋" w:eastAsia="仿宋" w:hAnsi="仿宋" w:cs="仿宋"/>
            <w:sz w:val="32"/>
            <w:szCs w:val="32"/>
          </w:rPr>
          <w:t>http://www.mempe.org.cn/</w:t>
        </w:r>
      </w:hyperlink>
    </w:p>
    <w:p w:rsidR="00EC2D8D" w:rsidRDefault="00EC2D8D" w:rsidP="00EC2D8D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val="en"/>
        </w:rPr>
        <w:t>3.</w:t>
      </w:r>
      <w:r>
        <w:rPr>
          <w:rFonts w:ascii="仿宋" w:eastAsia="仿宋" w:hAnsi="仿宋" w:cs="仿宋"/>
          <w:sz w:val="32"/>
          <w:szCs w:val="32"/>
        </w:rPr>
        <w:t>中国应急信息网：</w:t>
      </w:r>
    </w:p>
    <w:p w:rsidR="00EC2D8D" w:rsidRDefault="0017529F" w:rsidP="00EC2D8D">
      <w:pPr>
        <w:pStyle w:val="a5"/>
        <w:spacing w:before="0" w:beforeAutospacing="0" w:after="0" w:afterAutospacing="0" w:line="560" w:lineRule="exact"/>
        <w:ind w:firstLineChars="200" w:firstLine="480"/>
        <w:jc w:val="both"/>
        <w:rPr>
          <w:rFonts w:ascii="仿宋" w:eastAsia="仿宋" w:hAnsi="仿宋" w:cs="仿宋"/>
          <w:sz w:val="32"/>
          <w:szCs w:val="32"/>
        </w:rPr>
      </w:pPr>
      <w:hyperlink r:id="rId9" w:history="1">
        <w:r w:rsidR="00EC2D8D">
          <w:rPr>
            <w:rStyle w:val="a8"/>
            <w:rFonts w:ascii="仿宋" w:eastAsia="仿宋" w:hAnsi="仿宋" w:cs="仿宋"/>
            <w:sz w:val="32"/>
            <w:szCs w:val="32"/>
          </w:rPr>
          <w:t>https://www.emerinfo.cn/index.htm?p7</w:t>
        </w:r>
      </w:hyperlink>
    </w:p>
    <w:p w:rsidR="00EC2D8D" w:rsidRDefault="00EC2D8D" w:rsidP="00EC2D8D">
      <w:pPr>
        <w:pStyle w:val="a5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val="en"/>
        </w:rPr>
        <w:t>4.</w:t>
      </w:r>
      <w:r>
        <w:rPr>
          <w:rFonts w:ascii="仿宋" w:eastAsia="仿宋" w:hAnsi="仿宋" w:cs="仿宋"/>
          <w:sz w:val="32"/>
          <w:szCs w:val="32"/>
        </w:rPr>
        <w:t>河南省应急管理厅应急科普</w:t>
      </w:r>
      <w:r>
        <w:rPr>
          <w:rFonts w:ascii="仿宋" w:eastAsia="仿宋" w:hAnsi="仿宋" w:cs="仿宋" w:hint="eastAsia"/>
          <w:sz w:val="32"/>
          <w:szCs w:val="32"/>
        </w:rPr>
        <w:t>专栏：</w:t>
      </w:r>
    </w:p>
    <w:p w:rsidR="00EC2D8D" w:rsidRDefault="0017529F" w:rsidP="00EC2D8D">
      <w:pPr>
        <w:pStyle w:val="a5"/>
        <w:spacing w:before="0" w:beforeAutospacing="0" w:after="0" w:afterAutospacing="0" w:line="560" w:lineRule="exact"/>
        <w:ind w:firstLineChars="200" w:firstLine="480"/>
        <w:jc w:val="both"/>
        <w:rPr>
          <w:rFonts w:ascii="仿宋" w:eastAsia="仿宋" w:hAnsi="仿宋" w:cs="仿宋"/>
          <w:sz w:val="32"/>
          <w:szCs w:val="32"/>
        </w:rPr>
      </w:pPr>
      <w:hyperlink r:id="rId10" w:history="1">
        <w:r w:rsidR="00EC2D8D">
          <w:rPr>
            <w:rStyle w:val="a8"/>
            <w:rFonts w:ascii="仿宋" w:eastAsia="仿宋" w:hAnsi="仿宋" w:cs="仿宋" w:hint="eastAsia"/>
            <w:sz w:val="32"/>
            <w:szCs w:val="32"/>
          </w:rPr>
          <w:t>http://yjglt.henan.gov.cn/yjgl/hzfz/</w:t>
        </w:r>
      </w:hyperlink>
    </w:p>
    <w:p w:rsidR="00EC2D8D" w:rsidRDefault="00EC2D8D" w:rsidP="00EC2D8D">
      <w:pPr>
        <w:pStyle w:val="1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val="en"/>
        </w:rPr>
        <w:t>5.</w:t>
      </w:r>
      <w:r>
        <w:rPr>
          <w:rFonts w:ascii="仿宋" w:eastAsia="仿宋" w:hAnsi="仿宋" w:cs="仿宋"/>
          <w:sz w:val="32"/>
          <w:szCs w:val="32"/>
        </w:rPr>
        <w:t>河南省应急管理厅</w:t>
      </w:r>
      <w:r>
        <w:rPr>
          <w:rFonts w:ascii="仿宋" w:eastAsia="仿宋" w:hAnsi="仿宋" w:cs="仿宋" w:hint="eastAsia"/>
          <w:sz w:val="32"/>
          <w:szCs w:val="32"/>
        </w:rPr>
        <w:t>防灾减灾专栏：</w:t>
      </w:r>
    </w:p>
    <w:p w:rsidR="00EC2D8D" w:rsidRDefault="0017529F" w:rsidP="00EC2D8D">
      <w:pPr>
        <w:pStyle w:val="1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hyperlink r:id="rId11" w:history="1">
        <w:r w:rsidR="00EC2D8D">
          <w:rPr>
            <w:rStyle w:val="a8"/>
            <w:rFonts w:ascii="仿宋_GB2312" w:eastAsia="仿宋_GB2312" w:hAnsi="仿宋_GB2312" w:cs="仿宋_GB2312" w:hint="eastAsia"/>
            <w:sz w:val="32"/>
            <w:szCs w:val="32"/>
          </w:rPr>
          <w:t>http://yjglt.henan.gov.cn/yjgl/fzjz/</w:t>
        </w:r>
      </w:hyperlink>
    </w:p>
    <w:p w:rsidR="00EC2D8D" w:rsidRDefault="00EC2D8D" w:rsidP="00EC2D8D">
      <w:pPr>
        <w:pStyle w:val="1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EC2D8D" w:rsidP="001643E2">
      <w:pPr>
        <w:pStyle w:val="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  <w:sectPr w:rsidR="00EC2D8D" w:rsidSect="001643E2">
          <w:footerReference w:type="default" r:id="rId12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EC2D8D" w:rsidRDefault="00EC2D8D" w:rsidP="00EC2D8D">
      <w:pPr>
        <w:pStyle w:val="1"/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EC2D8D" w:rsidRDefault="00EC2D8D" w:rsidP="00EC2D8D">
      <w:pPr>
        <w:pStyle w:val="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EC2D8D" w:rsidRDefault="00FF0A4B" w:rsidP="00EC2D8D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防灾减灾救灾</w:t>
      </w:r>
      <w:bookmarkStart w:id="0" w:name="_GoBack"/>
      <w:bookmarkEnd w:id="0"/>
      <w:r w:rsidR="00EC2D8D">
        <w:rPr>
          <w:rFonts w:ascii="方正小标宋简体" w:eastAsia="方正小标宋简体" w:hAnsi="方正小标宋简体" w:cs="方正小标宋简体" w:hint="eastAsia"/>
          <w:sz w:val="44"/>
          <w:szCs w:val="44"/>
        </w:rPr>
        <w:t>宣传情况统计表</w:t>
      </w:r>
    </w:p>
    <w:p w:rsidR="00EC2D8D" w:rsidRDefault="00EC2D8D" w:rsidP="00EC2D8D">
      <w:pPr>
        <w:pStyle w:val="1"/>
        <w:spacing w:line="560" w:lineRule="exact"/>
        <w:ind w:firstLineChars="0" w:firstLine="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单位：                                                 填表时间：2022年  月  日</w:t>
      </w:r>
    </w:p>
    <w:tbl>
      <w:tblPr>
        <w:tblStyle w:val="a6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61"/>
        <w:gridCol w:w="1550"/>
        <w:gridCol w:w="2251"/>
        <w:gridCol w:w="1191"/>
        <w:gridCol w:w="1712"/>
        <w:gridCol w:w="1745"/>
        <w:gridCol w:w="2071"/>
        <w:gridCol w:w="1696"/>
      </w:tblGrid>
      <w:tr w:rsidR="00EC2D8D" w:rsidTr="00291BF9">
        <w:trPr>
          <w:trHeight w:val="932"/>
          <w:jc w:val="center"/>
        </w:trPr>
        <w:tc>
          <w:tcPr>
            <w:tcW w:w="2911" w:type="dxa"/>
            <w:gridSpan w:val="2"/>
            <w:vAlign w:val="center"/>
          </w:tcPr>
          <w:p w:rsidR="00EC2D8D" w:rsidRDefault="00EC2D8D" w:rsidP="00291BF9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户外大屏展播宣传标语、宣传视频</w:t>
            </w:r>
          </w:p>
        </w:tc>
        <w:tc>
          <w:tcPr>
            <w:tcW w:w="3442" w:type="dxa"/>
            <w:gridSpan w:val="2"/>
            <w:vAlign w:val="center"/>
          </w:tcPr>
          <w:p w:rsidR="00EC2D8D" w:rsidRDefault="00EC2D8D" w:rsidP="00291BF9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转载转发宣传视频、网络</w:t>
            </w:r>
          </w:p>
          <w:p w:rsidR="00EC2D8D" w:rsidRDefault="00EC2D8D" w:rsidP="00291BF9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宣传内容</w:t>
            </w:r>
          </w:p>
        </w:tc>
        <w:tc>
          <w:tcPr>
            <w:tcW w:w="1712" w:type="dxa"/>
            <w:vMerge w:val="restart"/>
            <w:vAlign w:val="center"/>
          </w:tcPr>
          <w:p w:rsidR="00EC2D8D" w:rsidRDefault="00EC2D8D" w:rsidP="00291BF9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设置宣传版面（块）</w:t>
            </w:r>
          </w:p>
        </w:tc>
        <w:tc>
          <w:tcPr>
            <w:tcW w:w="1745" w:type="dxa"/>
            <w:vMerge w:val="restart"/>
            <w:vAlign w:val="center"/>
          </w:tcPr>
          <w:p w:rsidR="00EC2D8D" w:rsidRDefault="00EC2D8D" w:rsidP="00291BF9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悬挂宣传条幅（条）</w:t>
            </w:r>
          </w:p>
        </w:tc>
        <w:tc>
          <w:tcPr>
            <w:tcW w:w="2071" w:type="dxa"/>
            <w:vMerge w:val="restart"/>
            <w:vAlign w:val="center"/>
          </w:tcPr>
          <w:p w:rsidR="00EC2D8D" w:rsidRDefault="00EC2D8D" w:rsidP="00291BF9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举办主题宣传活动（场次）</w:t>
            </w:r>
          </w:p>
        </w:tc>
        <w:tc>
          <w:tcPr>
            <w:tcW w:w="1696" w:type="dxa"/>
            <w:vMerge w:val="restart"/>
            <w:vAlign w:val="center"/>
          </w:tcPr>
          <w:p w:rsidR="00EC2D8D" w:rsidRDefault="00EC2D8D" w:rsidP="00291BF9">
            <w:pPr>
              <w:pStyle w:val="1"/>
              <w:spacing w:line="40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其他宣传方式</w:t>
            </w:r>
          </w:p>
        </w:tc>
      </w:tr>
      <w:tr w:rsidR="00EC2D8D" w:rsidTr="00291BF9">
        <w:trPr>
          <w:trHeight w:val="840"/>
          <w:jc w:val="center"/>
        </w:trPr>
        <w:tc>
          <w:tcPr>
            <w:tcW w:w="1361" w:type="dxa"/>
            <w:vAlign w:val="center"/>
          </w:tcPr>
          <w:p w:rsidR="00EC2D8D" w:rsidRDefault="00EC2D8D" w:rsidP="00291BF9">
            <w:pPr>
              <w:pStyle w:val="1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展播屏幕数（块）</w:t>
            </w:r>
          </w:p>
        </w:tc>
        <w:tc>
          <w:tcPr>
            <w:tcW w:w="1550" w:type="dxa"/>
            <w:vAlign w:val="center"/>
          </w:tcPr>
          <w:p w:rsidR="00EC2D8D" w:rsidRDefault="00EC2D8D" w:rsidP="00291BF9">
            <w:pPr>
              <w:pStyle w:val="1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累计展播次数</w:t>
            </w:r>
          </w:p>
        </w:tc>
        <w:tc>
          <w:tcPr>
            <w:tcW w:w="2251" w:type="dxa"/>
            <w:vAlign w:val="center"/>
          </w:tcPr>
          <w:p w:rsidR="00EC2D8D" w:rsidRDefault="00EC2D8D" w:rsidP="00291BF9">
            <w:pPr>
              <w:pStyle w:val="1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篇（条）数</w:t>
            </w:r>
          </w:p>
        </w:tc>
        <w:tc>
          <w:tcPr>
            <w:tcW w:w="1191" w:type="dxa"/>
            <w:vAlign w:val="center"/>
          </w:tcPr>
          <w:p w:rsidR="00EC2D8D" w:rsidRDefault="00EC2D8D" w:rsidP="00291BF9">
            <w:pPr>
              <w:pStyle w:val="1"/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累计阅读量</w:t>
            </w:r>
          </w:p>
        </w:tc>
        <w:tc>
          <w:tcPr>
            <w:tcW w:w="1712" w:type="dxa"/>
            <w:vMerge/>
            <w:vAlign w:val="center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1" w:type="dxa"/>
            <w:vMerge/>
            <w:vAlign w:val="center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C2D8D" w:rsidTr="00291BF9">
        <w:trPr>
          <w:trHeight w:val="1082"/>
          <w:jc w:val="center"/>
        </w:trPr>
        <w:tc>
          <w:tcPr>
            <w:tcW w:w="1361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50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251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191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712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745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2071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696" w:type="dxa"/>
          </w:tcPr>
          <w:p w:rsidR="00EC2D8D" w:rsidRDefault="00EC2D8D" w:rsidP="00291BF9">
            <w:pPr>
              <w:pStyle w:val="1"/>
              <w:spacing w:line="56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</w:tbl>
    <w:p w:rsidR="00EC2D8D" w:rsidRDefault="00EC2D8D" w:rsidP="00EC2D8D">
      <w:pPr>
        <w:pStyle w:val="1"/>
        <w:spacing w:line="560" w:lineRule="exact"/>
        <w:ind w:firstLineChars="0" w:firstLine="0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填表说明：每月</w:t>
      </w:r>
      <w:r w:rsidR="00F70917">
        <w:rPr>
          <w:rFonts w:ascii="宋体" w:hAnsi="宋体" w:cs="宋体" w:hint="eastAsia"/>
          <w:sz w:val="32"/>
          <w:szCs w:val="32"/>
        </w:rPr>
        <w:t>13</w:t>
      </w:r>
      <w:r>
        <w:rPr>
          <w:rFonts w:ascii="宋体" w:hAnsi="宋体" w:cs="宋体" w:hint="eastAsia"/>
          <w:sz w:val="32"/>
          <w:szCs w:val="32"/>
        </w:rPr>
        <w:t>日、</w:t>
      </w:r>
      <w:r w:rsidR="00F70917">
        <w:rPr>
          <w:rFonts w:ascii="宋体" w:hAnsi="宋体" w:cs="宋体" w:hint="eastAsia"/>
          <w:sz w:val="32"/>
          <w:szCs w:val="32"/>
        </w:rPr>
        <w:t>28</w:t>
      </w:r>
      <w:r>
        <w:rPr>
          <w:rFonts w:ascii="宋体" w:hAnsi="宋体" w:cs="宋体" w:hint="eastAsia"/>
          <w:sz w:val="32"/>
          <w:szCs w:val="32"/>
        </w:rPr>
        <w:t>日填报的数据为：工作开展以来，截止填表日的</w:t>
      </w:r>
      <w:r>
        <w:rPr>
          <w:rFonts w:ascii="宋体" w:hAnsi="宋体" w:cs="宋体" w:hint="eastAsia"/>
          <w:b/>
          <w:bCs/>
          <w:sz w:val="32"/>
          <w:szCs w:val="32"/>
        </w:rPr>
        <w:t>累计加总数据</w:t>
      </w:r>
      <w:r>
        <w:rPr>
          <w:rFonts w:ascii="宋体" w:hAnsi="宋体" w:cs="宋体" w:hint="eastAsia"/>
          <w:sz w:val="32"/>
          <w:szCs w:val="32"/>
        </w:rPr>
        <w:t>。</w:t>
      </w:r>
    </w:p>
    <w:p w:rsidR="00EC2D8D" w:rsidRDefault="00EC2D8D" w:rsidP="00EC2D8D">
      <w:pPr>
        <w:pStyle w:val="1"/>
        <w:spacing w:line="560" w:lineRule="exact"/>
        <w:ind w:firstLineChars="0" w:firstLine="0"/>
        <w:jc w:val="center"/>
        <w:rPr>
          <w:rFonts w:ascii="仿宋_GB2312" w:eastAsia="仿宋_GB2312" w:hAnsi="Times New Roman"/>
          <w:sz w:val="32"/>
          <w:szCs w:val="32"/>
        </w:rPr>
      </w:pPr>
    </w:p>
    <w:p w:rsidR="00EC2D8D" w:rsidRDefault="00EC2D8D" w:rsidP="00EC2D8D">
      <w:pPr>
        <w:pStyle w:val="1"/>
        <w:spacing w:line="560" w:lineRule="exact"/>
        <w:ind w:firstLineChars="0" w:firstLine="0"/>
        <w:jc w:val="center"/>
        <w:rPr>
          <w:rFonts w:ascii="仿宋_GB2312" w:eastAsia="仿宋_GB2312" w:hAnsi="Times New Roman"/>
          <w:sz w:val="32"/>
          <w:szCs w:val="32"/>
        </w:rPr>
      </w:pPr>
    </w:p>
    <w:p w:rsidR="00EC2D8D" w:rsidRDefault="00EC2D8D" w:rsidP="00EC2D8D">
      <w:pPr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56E03" w:rsidRDefault="00756E03"/>
    <w:sectPr w:rsidR="00756E03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9F" w:rsidRDefault="0017529F">
      <w:r>
        <w:separator/>
      </w:r>
    </w:p>
  </w:endnote>
  <w:endnote w:type="continuationSeparator" w:id="0">
    <w:p w:rsidR="0017529F" w:rsidRDefault="001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785" w:rsidRDefault="00EC2D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785" w:rsidRDefault="006B259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0A4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980785" w:rsidRDefault="006B259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0A4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9F" w:rsidRDefault="0017529F">
      <w:r>
        <w:separator/>
      </w:r>
    </w:p>
  </w:footnote>
  <w:footnote w:type="continuationSeparator" w:id="0">
    <w:p w:rsidR="0017529F" w:rsidRDefault="0017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4A"/>
    <w:rsid w:val="00094961"/>
    <w:rsid w:val="000E5A17"/>
    <w:rsid w:val="001643E2"/>
    <w:rsid w:val="0017529F"/>
    <w:rsid w:val="00177E5D"/>
    <w:rsid w:val="001F4845"/>
    <w:rsid w:val="002026C6"/>
    <w:rsid w:val="002A2EBB"/>
    <w:rsid w:val="003159BF"/>
    <w:rsid w:val="003B32B9"/>
    <w:rsid w:val="00523C63"/>
    <w:rsid w:val="0060022D"/>
    <w:rsid w:val="0063352C"/>
    <w:rsid w:val="00650201"/>
    <w:rsid w:val="0067415F"/>
    <w:rsid w:val="006B259D"/>
    <w:rsid w:val="00712CA1"/>
    <w:rsid w:val="00756E03"/>
    <w:rsid w:val="0078313F"/>
    <w:rsid w:val="00836B71"/>
    <w:rsid w:val="0090265C"/>
    <w:rsid w:val="009340D5"/>
    <w:rsid w:val="0093492D"/>
    <w:rsid w:val="009457B4"/>
    <w:rsid w:val="00980785"/>
    <w:rsid w:val="00A7234A"/>
    <w:rsid w:val="00A77380"/>
    <w:rsid w:val="00C818CE"/>
    <w:rsid w:val="00D05607"/>
    <w:rsid w:val="00E36BD8"/>
    <w:rsid w:val="00EC2D8D"/>
    <w:rsid w:val="00F2654E"/>
    <w:rsid w:val="00F70917"/>
    <w:rsid w:val="00F80A77"/>
    <w:rsid w:val="00FE518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61350"/>
  <w15:chartTrackingRefBased/>
  <w15:docId w15:val="{63C91FEF-4FB7-4772-B217-930EB072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D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2D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EC2D8D"/>
    <w:rPr>
      <w:rFonts w:ascii="Calibri" w:eastAsia="宋体" w:hAnsi="Calibri" w:cs="Times New Roman"/>
      <w:sz w:val="18"/>
      <w:szCs w:val="24"/>
    </w:rPr>
  </w:style>
  <w:style w:type="paragraph" w:styleId="a5">
    <w:name w:val="Normal (Web)"/>
    <w:basedOn w:val="a"/>
    <w:qFormat/>
    <w:rsid w:val="00EC2D8D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rsid w:val="00EC2D8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rsid w:val="00EC2D8D"/>
    <w:rPr>
      <w:color w:val="800080"/>
      <w:u w:val="single"/>
    </w:rPr>
  </w:style>
  <w:style w:type="character" w:styleId="a8">
    <w:name w:val="Hyperlink"/>
    <w:basedOn w:val="a0"/>
    <w:rsid w:val="00EC2D8D"/>
    <w:rPr>
      <w:color w:val="0000FF"/>
      <w:u w:val="single"/>
    </w:rPr>
  </w:style>
  <w:style w:type="paragraph" w:customStyle="1" w:styleId="1">
    <w:name w:val="列出段落1"/>
    <w:basedOn w:val="a"/>
    <w:qFormat/>
    <w:rsid w:val="00EC2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pe.org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m.gov.cn/kp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baidu.com/s/10i1OvzBVRIVnMIvsda_zhw" TargetMode="External"/><Relationship Id="rId11" Type="http://schemas.openxmlformats.org/officeDocument/2006/relationships/hyperlink" Target="http://yjglt.henan.gov.cn/yjgl/fzjz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yjglt.henan.gov.cn/yjgl/hzf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merinfo.cn/index.htm?p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dcterms:created xsi:type="dcterms:W3CDTF">2022-04-12T01:53:00Z</dcterms:created>
  <dcterms:modified xsi:type="dcterms:W3CDTF">2022-04-12T03:19:00Z</dcterms:modified>
</cp:coreProperties>
</file>